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2693"/>
      </w:tblGrid>
      <w:tr w:rsidR="007A4400" w:rsidRPr="007A4400" w14:paraId="672A8DAA" w14:textId="77777777" w:rsidTr="007A4400">
        <w:trPr>
          <w:trHeight w:val="121"/>
        </w:trPr>
        <w:tc>
          <w:tcPr>
            <w:tcW w:w="7088" w:type="dxa"/>
            <w:tcBorders>
              <w:top w:val="single" w:sz="4" w:space="0" w:color="auto"/>
              <w:left w:val="single" w:sz="4" w:space="0" w:color="auto"/>
              <w:bottom w:val="single" w:sz="4" w:space="0" w:color="auto"/>
              <w:right w:val="single" w:sz="4" w:space="0" w:color="auto"/>
            </w:tcBorders>
          </w:tcPr>
          <w:p w14:paraId="4258270C" w14:textId="15E6EDBE" w:rsidR="007A4400" w:rsidRPr="007A4400" w:rsidRDefault="007A4400" w:rsidP="007A4400">
            <w:pPr>
              <w:rPr>
                <w:b/>
                <w:bCs/>
                <w:lang w:val="fr-FR"/>
              </w:rPr>
            </w:pPr>
            <w:r w:rsidRPr="007A4400">
              <w:rPr>
                <w:b/>
                <w:bCs/>
                <w:lang w:val="fr-FR"/>
              </w:rPr>
              <w:tab/>
            </w:r>
            <w:r w:rsidRPr="007A4400">
              <w:rPr>
                <w:b/>
                <w:bCs/>
                <w:lang w:val="fr-FR"/>
              </w:rPr>
              <w:tab/>
            </w:r>
          </w:p>
          <w:p w14:paraId="4ADEC549" w14:textId="77777777" w:rsidR="007A4400" w:rsidRPr="007A4400" w:rsidRDefault="007A4400" w:rsidP="007A4400">
            <w:pPr>
              <w:rPr>
                <w:b/>
                <w:bCs/>
                <w:lang w:val="fr-FR"/>
              </w:rPr>
            </w:pPr>
            <w:r w:rsidRPr="007A4400">
              <w:rPr>
                <w:b/>
                <w:bCs/>
                <w:lang w:val="fr-FR"/>
              </w:rPr>
              <w:t>FICHE DE POSTE</w:t>
            </w:r>
          </w:p>
          <w:p w14:paraId="378F7777" w14:textId="77777777" w:rsidR="00C7053B" w:rsidRDefault="00C7053B" w:rsidP="007A4400">
            <w:pPr>
              <w:rPr>
                <w:b/>
                <w:bCs/>
              </w:rPr>
            </w:pPr>
          </w:p>
          <w:p w14:paraId="358AB04D" w14:textId="6992AA10" w:rsidR="007A4400" w:rsidRPr="007A4400" w:rsidRDefault="003668AC" w:rsidP="007A4400">
            <w:pPr>
              <w:rPr>
                <w:b/>
                <w:bCs/>
                <w:lang w:val="fr-FR"/>
              </w:rPr>
            </w:pPr>
            <w:r>
              <w:rPr>
                <w:b/>
                <w:bCs/>
              </w:rPr>
              <w:t>C</w:t>
            </w:r>
            <w:r w:rsidR="00B179B7">
              <w:rPr>
                <w:b/>
                <w:bCs/>
              </w:rPr>
              <w:t>hargé de projet en développement</w:t>
            </w:r>
            <w:r w:rsidR="00103385" w:rsidRPr="00103385">
              <w:rPr>
                <w:b/>
                <w:bCs/>
              </w:rPr>
              <w:t xml:space="preserve">   </w:t>
            </w:r>
          </w:p>
        </w:tc>
        <w:tc>
          <w:tcPr>
            <w:tcW w:w="2693" w:type="dxa"/>
            <w:tcBorders>
              <w:top w:val="single" w:sz="4" w:space="0" w:color="auto"/>
              <w:left w:val="single" w:sz="4" w:space="0" w:color="auto"/>
              <w:bottom w:val="single" w:sz="4" w:space="0" w:color="auto"/>
              <w:right w:val="single" w:sz="4" w:space="0" w:color="auto"/>
            </w:tcBorders>
          </w:tcPr>
          <w:p w14:paraId="249A595C" w14:textId="77777777" w:rsidR="007A4400" w:rsidRPr="007A4400" w:rsidRDefault="007A4400" w:rsidP="007A4400">
            <w:pPr>
              <w:rPr>
                <w:b/>
                <w:bCs/>
                <w:lang w:val="fr-FR"/>
              </w:rPr>
            </w:pPr>
          </w:p>
          <w:p w14:paraId="5062DAAA" w14:textId="61822591" w:rsidR="007A4400" w:rsidRPr="007A4400" w:rsidRDefault="007A4400" w:rsidP="007A4400">
            <w:pPr>
              <w:rPr>
                <w:b/>
                <w:bCs/>
                <w:lang w:val="fr-FR"/>
              </w:rPr>
            </w:pPr>
            <w:r w:rsidRPr="007A4400">
              <w:rPr>
                <w:b/>
                <w:bCs/>
                <w:noProof/>
                <w:lang w:val="fr-FR"/>
              </w:rPr>
              <w:drawing>
                <wp:inline distT="0" distB="0" distL="0" distR="0" wp14:anchorId="74144803" wp14:editId="70B7086F">
                  <wp:extent cx="733425" cy="666750"/>
                  <wp:effectExtent l="0" t="0" r="9525" b="0"/>
                  <wp:docPr id="9328844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inline>
              </w:drawing>
            </w:r>
          </w:p>
          <w:p w14:paraId="7B6B8718" w14:textId="77777777" w:rsidR="007A4400" w:rsidRPr="007A4400" w:rsidRDefault="007A4400" w:rsidP="007A4400">
            <w:pPr>
              <w:rPr>
                <w:b/>
                <w:bCs/>
                <w:lang w:val="fr-FR"/>
              </w:rPr>
            </w:pPr>
          </w:p>
        </w:tc>
      </w:tr>
    </w:tbl>
    <w:p w14:paraId="6689ACF7" w14:textId="77777777" w:rsidR="007A4400" w:rsidRPr="007A4400" w:rsidRDefault="007A4400" w:rsidP="007A4400">
      <w:pPr>
        <w:rPr>
          <w:lang w:val="fr-F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6"/>
      </w:tblGrid>
      <w:tr w:rsidR="007A4400" w:rsidRPr="007A4400" w14:paraId="6B96DA2E" w14:textId="77777777" w:rsidTr="007A4400">
        <w:tc>
          <w:tcPr>
            <w:tcW w:w="9776" w:type="dxa"/>
            <w:tcBorders>
              <w:top w:val="single" w:sz="4" w:space="0" w:color="auto"/>
              <w:left w:val="single" w:sz="4" w:space="0" w:color="auto"/>
              <w:bottom w:val="single" w:sz="4" w:space="0" w:color="auto"/>
              <w:right w:val="single" w:sz="4" w:space="0" w:color="auto"/>
            </w:tcBorders>
            <w:shd w:val="clear" w:color="auto" w:fill="E6E6E6"/>
            <w:hideMark/>
          </w:tcPr>
          <w:p w14:paraId="4ABD6363" w14:textId="4583C7A0" w:rsidR="007A4400" w:rsidRPr="007A4400" w:rsidRDefault="007A4400" w:rsidP="007A4400">
            <w:r w:rsidRPr="007A4400">
              <w:t xml:space="preserve">Service : </w:t>
            </w:r>
            <w:r w:rsidR="00863FD1">
              <w:t>S</w:t>
            </w:r>
            <w:r w:rsidR="00576710">
              <w:t>AD</w:t>
            </w:r>
          </w:p>
          <w:p w14:paraId="5E9A96C5" w14:textId="3D34F6D2" w:rsidR="007A4400" w:rsidRPr="007A4400" w:rsidRDefault="007A4400" w:rsidP="007A4400">
            <w:r w:rsidRPr="007A4400">
              <w:t>Effectifs encadrés :</w:t>
            </w:r>
            <w:r w:rsidR="00710025">
              <w:t xml:space="preserve"> </w:t>
            </w:r>
            <w:r w:rsidR="00B1548D">
              <w:t>0</w:t>
            </w:r>
          </w:p>
        </w:tc>
      </w:tr>
      <w:tr w:rsidR="007A4400" w:rsidRPr="007A4400" w14:paraId="6382624E" w14:textId="77777777" w:rsidTr="007A4400">
        <w:tc>
          <w:tcPr>
            <w:tcW w:w="9776" w:type="dxa"/>
            <w:tcBorders>
              <w:top w:val="single" w:sz="4" w:space="0" w:color="auto"/>
              <w:left w:val="single" w:sz="4" w:space="0" w:color="auto"/>
              <w:bottom w:val="single" w:sz="4" w:space="0" w:color="auto"/>
              <w:right w:val="single" w:sz="4" w:space="0" w:color="auto"/>
            </w:tcBorders>
            <w:hideMark/>
          </w:tcPr>
          <w:p w14:paraId="5AB87DA8" w14:textId="77777777" w:rsidR="007A4400" w:rsidRDefault="007A4400" w:rsidP="007A4400">
            <w:pPr>
              <w:rPr>
                <w:lang w:val="fr-FR"/>
              </w:rPr>
            </w:pPr>
            <w:r w:rsidRPr="007A4400">
              <w:rPr>
                <w:lang w:val="fr-FR"/>
              </w:rPr>
              <w:t>LOCALISATION GEOGRAPHIQUE : Papeete</w:t>
            </w:r>
          </w:p>
          <w:p w14:paraId="153D1604" w14:textId="1F5F167F" w:rsidR="00B1548D" w:rsidRPr="007A4400" w:rsidRDefault="00B1548D" w:rsidP="007A4400">
            <w:pPr>
              <w:rPr>
                <w:lang w:val="fr-FR"/>
              </w:rPr>
            </w:pPr>
            <w:r w:rsidRPr="00B1548D">
              <w:t>Le chargé de projet en développement contribue à la mise en œuvre des projets structurants de la CAPL et participe au développement durable des filières agricoles et lagonaires en Polynésie française. Il assure le suivi opérationnel de projets, accompagne les acteurs professionnels et contribue à la réflexion stratégique de l’établissement.</w:t>
            </w:r>
          </w:p>
        </w:tc>
      </w:tr>
      <w:tr w:rsidR="007A4400" w:rsidRPr="007A4400" w14:paraId="458D5917" w14:textId="77777777" w:rsidTr="002719CC">
        <w:tc>
          <w:tcPr>
            <w:tcW w:w="9776" w:type="dxa"/>
            <w:tcBorders>
              <w:top w:val="single" w:sz="4" w:space="0" w:color="auto"/>
              <w:left w:val="single" w:sz="4" w:space="0" w:color="auto"/>
              <w:bottom w:val="single" w:sz="4" w:space="0" w:color="auto"/>
              <w:right w:val="single" w:sz="4" w:space="0" w:color="auto"/>
            </w:tcBorders>
            <w:shd w:val="clear" w:color="auto" w:fill="E6E6E6"/>
          </w:tcPr>
          <w:p w14:paraId="58B56573" w14:textId="359774FC" w:rsidR="002719CC" w:rsidRPr="002719CC" w:rsidRDefault="002719CC" w:rsidP="002719CC">
            <w:pPr>
              <w:numPr>
                <w:ilvl w:val="0"/>
                <w:numId w:val="55"/>
              </w:numPr>
              <w:rPr>
                <w:b/>
                <w:bCs/>
              </w:rPr>
            </w:pPr>
            <w:r w:rsidRPr="002719CC">
              <w:rPr>
                <w:b/>
                <w:bCs/>
              </w:rPr>
              <w:t>Pilotage d</w:t>
            </w:r>
            <w:r w:rsidR="00B179B7">
              <w:rPr>
                <w:b/>
                <w:bCs/>
              </w:rPr>
              <w:t xml:space="preserve">e grands projets au sein du </w:t>
            </w:r>
            <w:r w:rsidRPr="002719CC">
              <w:rPr>
                <w:b/>
                <w:bCs/>
              </w:rPr>
              <w:t>Service Accompagnement et Développement (SAD)</w:t>
            </w:r>
          </w:p>
          <w:p w14:paraId="27F24E3F" w14:textId="6978B37E" w:rsidR="00B1548D" w:rsidRPr="00B1548D" w:rsidRDefault="00B1548D" w:rsidP="00B1548D">
            <w:pPr>
              <w:numPr>
                <w:ilvl w:val="1"/>
                <w:numId w:val="55"/>
              </w:numPr>
            </w:pPr>
            <w:r w:rsidRPr="00B1548D">
              <w:t>Participer à la planification, au suivi budgétaire et à l’instruction administrative des projets.</w:t>
            </w:r>
          </w:p>
          <w:p w14:paraId="15B09C02" w14:textId="34119390" w:rsidR="00B1548D" w:rsidRPr="00B1548D" w:rsidRDefault="00B1548D" w:rsidP="00B1548D">
            <w:pPr>
              <w:numPr>
                <w:ilvl w:val="1"/>
                <w:numId w:val="55"/>
              </w:numPr>
            </w:pPr>
            <w:r w:rsidRPr="00B1548D">
              <w:t>Suivre la mise en œuvre et l’avancement des réalisations (études, travaux, équipements).</w:t>
            </w:r>
          </w:p>
          <w:p w14:paraId="335DB964" w14:textId="3089668E" w:rsidR="00B1548D" w:rsidRPr="00B1548D" w:rsidRDefault="00B1548D" w:rsidP="00B1548D">
            <w:pPr>
              <w:numPr>
                <w:ilvl w:val="1"/>
                <w:numId w:val="55"/>
              </w:numPr>
            </w:pPr>
            <w:r w:rsidRPr="00B1548D">
              <w:t>Assurer la coordination entre les différents partenaires</w:t>
            </w:r>
            <w:r w:rsidR="004E3787">
              <w:t>, prestataires</w:t>
            </w:r>
            <w:r w:rsidRPr="00B1548D">
              <w:t xml:space="preserve"> et services impliqués dans les projets.</w:t>
            </w:r>
          </w:p>
          <w:p w14:paraId="2D9E01CD" w14:textId="4CAB8A9F" w:rsidR="00B1548D" w:rsidRPr="002E25CE" w:rsidRDefault="00B1548D" w:rsidP="00B1548D">
            <w:pPr>
              <w:numPr>
                <w:ilvl w:val="1"/>
                <w:numId w:val="55"/>
              </w:numPr>
            </w:pPr>
            <w:r w:rsidRPr="00B1548D">
              <w:t>Produire des notes de suivi et d’aide à la décision à destination de la direction.</w:t>
            </w:r>
          </w:p>
          <w:p w14:paraId="2E4C1AEC" w14:textId="527F178B" w:rsidR="002E25CE" w:rsidRPr="00B1548D" w:rsidRDefault="002E25CE" w:rsidP="002E25CE">
            <w:pPr>
              <w:numPr>
                <w:ilvl w:val="1"/>
                <w:numId w:val="55"/>
              </w:numPr>
            </w:pPr>
            <w:r w:rsidRPr="00B1548D">
              <w:t>Assurer le suivi opérationnel des grands projets portés par la CAPL, notamment les opérations d’investissement.</w:t>
            </w:r>
          </w:p>
          <w:p w14:paraId="43095B40" w14:textId="198463B5" w:rsidR="002719CC" w:rsidRPr="002719CC" w:rsidRDefault="002719CC" w:rsidP="002719CC">
            <w:pPr>
              <w:numPr>
                <w:ilvl w:val="0"/>
                <w:numId w:val="55"/>
              </w:numPr>
              <w:rPr>
                <w:b/>
                <w:bCs/>
              </w:rPr>
            </w:pPr>
            <w:r w:rsidRPr="002719CC">
              <w:rPr>
                <w:b/>
                <w:bCs/>
              </w:rPr>
              <w:t xml:space="preserve">Mise en œuvre </w:t>
            </w:r>
            <w:r w:rsidR="00B179B7">
              <w:rPr>
                <w:b/>
                <w:bCs/>
              </w:rPr>
              <w:t>du programme de valorisation des déchets organiques de Polynésie française</w:t>
            </w:r>
          </w:p>
          <w:p w14:paraId="4AAAFC3B" w14:textId="635B2214" w:rsidR="00B1548D" w:rsidRPr="00B1548D" w:rsidRDefault="00B1548D" w:rsidP="00B1548D">
            <w:pPr>
              <w:numPr>
                <w:ilvl w:val="1"/>
                <w:numId w:val="55"/>
              </w:numPr>
            </w:pPr>
            <w:r w:rsidRPr="00B1548D">
              <w:t>Impulser le développement des filières de valorisation des matières organiques dans un cadre professionnel et concerté à l’échelle du territoire.</w:t>
            </w:r>
          </w:p>
          <w:p w14:paraId="1C9B52C8" w14:textId="146A798A" w:rsidR="00B1548D" w:rsidRPr="00B1548D" w:rsidRDefault="00B1548D" w:rsidP="00B1548D">
            <w:pPr>
              <w:numPr>
                <w:ilvl w:val="1"/>
                <w:numId w:val="55"/>
              </w:numPr>
            </w:pPr>
            <w:r w:rsidRPr="00B1548D">
              <w:t>Accompagner les acteurs agricoles dans la maîtrise des techniques de fertilisation et d’amendement utilisant les ressources locales.</w:t>
            </w:r>
          </w:p>
          <w:p w14:paraId="0DC372FD" w14:textId="255F3F00" w:rsidR="00B1548D" w:rsidRPr="00B1548D" w:rsidRDefault="00B1548D" w:rsidP="00B1548D">
            <w:pPr>
              <w:numPr>
                <w:ilvl w:val="1"/>
                <w:numId w:val="55"/>
              </w:numPr>
            </w:pPr>
            <w:r w:rsidRPr="00B1548D">
              <w:lastRenderedPageBreak/>
              <w:t xml:space="preserve">Contribuer à la réduction de l’utilisation des engrais de synthèse par la promotion de solutions alternatives issues de la valorisation des </w:t>
            </w:r>
            <w:r w:rsidR="002E25CE">
              <w:t>matières</w:t>
            </w:r>
            <w:r w:rsidRPr="00B1548D">
              <w:t xml:space="preserve"> organiques.</w:t>
            </w:r>
          </w:p>
          <w:p w14:paraId="1E1F0D75" w14:textId="4ABF403A" w:rsidR="00B1548D" w:rsidRPr="00B1548D" w:rsidRDefault="00B1548D" w:rsidP="00B1548D">
            <w:pPr>
              <w:numPr>
                <w:ilvl w:val="1"/>
                <w:numId w:val="55"/>
              </w:numPr>
            </w:pPr>
            <w:r w:rsidRPr="00B1548D">
              <w:t>Participer à la mise en place et à l’animation d’un groupe de travail territorial associant acteurs publics et privés.</w:t>
            </w:r>
          </w:p>
          <w:p w14:paraId="2854082A" w14:textId="6901E0F3" w:rsidR="00B1548D" w:rsidRPr="00B1548D" w:rsidRDefault="00B1548D" w:rsidP="00B1548D">
            <w:pPr>
              <w:numPr>
                <w:ilvl w:val="1"/>
                <w:numId w:val="55"/>
              </w:numPr>
            </w:pPr>
            <w:r w:rsidRPr="00B1548D">
              <w:t xml:space="preserve">Identifier et accompagner les projets structurants permettant le traitement et la valorisation des </w:t>
            </w:r>
            <w:r w:rsidR="002E25CE">
              <w:rPr>
                <w:lang w:val="fr-FR"/>
              </w:rPr>
              <w:t>matières</w:t>
            </w:r>
            <w:r w:rsidRPr="00B1548D">
              <w:t xml:space="preserve"> organiques.</w:t>
            </w:r>
          </w:p>
          <w:p w14:paraId="3AC9F1C0" w14:textId="1B4B165F" w:rsidR="00B1548D" w:rsidRPr="00B1548D" w:rsidRDefault="00B1548D" w:rsidP="00B1548D">
            <w:pPr>
              <w:numPr>
                <w:ilvl w:val="1"/>
                <w:numId w:val="55"/>
              </w:numPr>
            </w:pPr>
            <w:r w:rsidRPr="00B1548D">
              <w:t xml:space="preserve">Contribuer à la structuration de solutions durables de gestion des </w:t>
            </w:r>
            <w:r w:rsidR="002E25CE">
              <w:t>matières</w:t>
            </w:r>
            <w:r w:rsidRPr="00B1548D">
              <w:t xml:space="preserve"> organiques en Polynésie française.</w:t>
            </w:r>
          </w:p>
          <w:p w14:paraId="6712AFAD" w14:textId="2A43FF46" w:rsidR="002719CC" w:rsidRPr="00B1548D" w:rsidRDefault="00B1548D" w:rsidP="00B1548D">
            <w:pPr>
              <w:pStyle w:val="Paragraphedeliste"/>
              <w:numPr>
                <w:ilvl w:val="0"/>
                <w:numId w:val="55"/>
              </w:numPr>
            </w:pPr>
            <w:r w:rsidRPr="00B1548D">
              <w:rPr>
                <w:b/>
                <w:bCs/>
              </w:rPr>
              <w:t>Soutien aux programmes stratégiques de l’établissement</w:t>
            </w:r>
          </w:p>
          <w:p w14:paraId="5843F6C4" w14:textId="47D7BE7B" w:rsidR="00B1548D" w:rsidRPr="00B1548D" w:rsidRDefault="00B1548D" w:rsidP="004E3787">
            <w:pPr>
              <w:numPr>
                <w:ilvl w:val="1"/>
                <w:numId w:val="55"/>
              </w:numPr>
            </w:pPr>
            <w:r w:rsidRPr="00B1548D">
              <w:t>Appuyer la direction dans la mise en œuvre des programmes stratégiques de la CAPL sur les volets techniques et opérationnels.</w:t>
            </w:r>
          </w:p>
          <w:p w14:paraId="425E9F96" w14:textId="2B1E6364" w:rsidR="00B1548D" w:rsidRPr="00B1548D" w:rsidRDefault="00B1548D" w:rsidP="004E3787">
            <w:pPr>
              <w:numPr>
                <w:ilvl w:val="1"/>
                <w:numId w:val="55"/>
              </w:numPr>
            </w:pPr>
            <w:r w:rsidRPr="00B1548D">
              <w:t>Contribuer à l’analyse technique de projets structurants pour l’agriculture et la pêche lagonaire.</w:t>
            </w:r>
          </w:p>
          <w:p w14:paraId="431D03ED" w14:textId="2D337BBA" w:rsidR="00B1548D" w:rsidRPr="00B1548D" w:rsidRDefault="00B1548D" w:rsidP="004E3787">
            <w:pPr>
              <w:numPr>
                <w:ilvl w:val="1"/>
                <w:numId w:val="55"/>
              </w:numPr>
            </w:pPr>
            <w:r w:rsidRPr="00B1548D">
              <w:t>Participer à l’élaboration de propositions de développement pour les filières agricoles et lagonaires.</w:t>
            </w:r>
          </w:p>
          <w:p w14:paraId="4B2C6B0C" w14:textId="5F1E6C74" w:rsidR="00B1548D" w:rsidRPr="002E25CE" w:rsidRDefault="00B1548D" w:rsidP="004E3787">
            <w:pPr>
              <w:numPr>
                <w:ilvl w:val="1"/>
                <w:numId w:val="55"/>
              </w:numPr>
            </w:pPr>
            <w:r w:rsidRPr="00B1548D">
              <w:t>Produire des analyses, notes techniques et éléments d’aide à la décision pour la direction.</w:t>
            </w:r>
          </w:p>
          <w:p w14:paraId="1D556FFF" w14:textId="77777777" w:rsidR="00B1548D" w:rsidRPr="00B1548D" w:rsidRDefault="00B1548D" w:rsidP="004E3787">
            <w:pPr>
              <w:pStyle w:val="Paragraphedeliste"/>
              <w:numPr>
                <w:ilvl w:val="0"/>
                <w:numId w:val="55"/>
              </w:numPr>
              <w:rPr>
                <w:b/>
                <w:bCs/>
              </w:rPr>
            </w:pPr>
            <w:r w:rsidRPr="00B1548D">
              <w:rPr>
                <w:b/>
                <w:bCs/>
              </w:rPr>
              <w:t>Collaboration et Coordination</w:t>
            </w:r>
          </w:p>
          <w:p w14:paraId="71B645BA" w14:textId="77777777" w:rsidR="00B1548D" w:rsidRPr="00B1548D" w:rsidRDefault="00B1548D" w:rsidP="004E3787">
            <w:pPr>
              <w:numPr>
                <w:ilvl w:val="1"/>
                <w:numId w:val="55"/>
              </w:numPr>
              <w:tabs>
                <w:tab w:val="num" w:pos="720"/>
              </w:tabs>
            </w:pPr>
            <w:r w:rsidRPr="00B1548D">
              <w:t>Assurer une collaboration étroite avec les autres services de la CAPL afin de garantir la cohérence des actions menées.</w:t>
            </w:r>
          </w:p>
          <w:p w14:paraId="789DE455" w14:textId="77777777" w:rsidR="00B1548D" w:rsidRPr="00B1548D" w:rsidRDefault="00B1548D" w:rsidP="004E3787">
            <w:pPr>
              <w:numPr>
                <w:ilvl w:val="1"/>
                <w:numId w:val="55"/>
              </w:numPr>
              <w:tabs>
                <w:tab w:val="num" w:pos="720"/>
              </w:tabs>
            </w:pPr>
            <w:r w:rsidRPr="00B1548D">
              <w:t>Contribuer à la coordination avec les partenaires institutionnels et professionnels du secteur.</w:t>
            </w:r>
          </w:p>
          <w:p w14:paraId="5C4D8325" w14:textId="77777777" w:rsidR="00B1548D" w:rsidRPr="00B1548D" w:rsidRDefault="00B1548D" w:rsidP="004E3787">
            <w:pPr>
              <w:numPr>
                <w:ilvl w:val="1"/>
                <w:numId w:val="55"/>
              </w:numPr>
              <w:tabs>
                <w:tab w:val="num" w:pos="720"/>
              </w:tabs>
            </w:pPr>
            <w:r w:rsidRPr="00B1548D">
              <w:t>Participer à la préparation et au suivi des rapports d’activité et des projets du service.</w:t>
            </w:r>
          </w:p>
          <w:p w14:paraId="24ACFC6F" w14:textId="77777777" w:rsidR="00B1548D" w:rsidRPr="00B1548D" w:rsidRDefault="00B1548D" w:rsidP="004E3787">
            <w:pPr>
              <w:numPr>
                <w:ilvl w:val="1"/>
                <w:numId w:val="55"/>
              </w:numPr>
              <w:tabs>
                <w:tab w:val="num" w:pos="720"/>
              </w:tabs>
            </w:pPr>
            <w:r w:rsidRPr="00B1548D">
              <w:t>Contribuer à la valorisation et à la communication des actions du service en lien avec les services concernés.</w:t>
            </w:r>
          </w:p>
          <w:p w14:paraId="5F5B8223" w14:textId="29C80648" w:rsidR="002719CC" w:rsidRPr="00B1548D" w:rsidRDefault="002719CC" w:rsidP="00B1548D">
            <w:pPr>
              <w:rPr>
                <w:b/>
                <w:bCs/>
              </w:rPr>
            </w:pPr>
            <w:r w:rsidRPr="00B1548D">
              <w:rPr>
                <w:b/>
                <w:bCs/>
              </w:rPr>
              <w:t>Activités Annexes :</w:t>
            </w:r>
          </w:p>
          <w:p w14:paraId="3A6D1512" w14:textId="6A6C7DAE" w:rsidR="00B1548D" w:rsidRPr="00B1548D" w:rsidRDefault="004E3787" w:rsidP="004E3787">
            <w:pPr>
              <w:numPr>
                <w:ilvl w:val="1"/>
                <w:numId w:val="55"/>
              </w:numPr>
              <w:tabs>
                <w:tab w:val="num" w:pos="720"/>
              </w:tabs>
            </w:pPr>
            <w:r>
              <w:t>M</w:t>
            </w:r>
            <w:r w:rsidR="00B1548D" w:rsidRPr="00B1548D">
              <w:t>ettre en œuvre des actions d’accompagnement des professionnels du secteur agricole et lagonaire (diagnostics, dossiers techniques, business plan, démarches administratives).</w:t>
            </w:r>
          </w:p>
          <w:p w14:paraId="05CE1854" w14:textId="78D0E1BB" w:rsidR="00B1548D" w:rsidRPr="00B1548D" w:rsidRDefault="00B1548D" w:rsidP="004E3787">
            <w:pPr>
              <w:numPr>
                <w:ilvl w:val="1"/>
                <w:numId w:val="55"/>
              </w:numPr>
              <w:tabs>
                <w:tab w:val="num" w:pos="720"/>
              </w:tabs>
            </w:pPr>
            <w:r w:rsidRPr="00B1548D">
              <w:t>Fournir un appui technique aux agriculteurs, éleveurs et pêcheurs lagonaires.</w:t>
            </w:r>
          </w:p>
          <w:p w14:paraId="4E87F840" w14:textId="7DEF7D17" w:rsidR="00B1548D" w:rsidRPr="00B1548D" w:rsidRDefault="00B1548D" w:rsidP="004E3787">
            <w:pPr>
              <w:numPr>
                <w:ilvl w:val="1"/>
                <w:numId w:val="55"/>
              </w:numPr>
              <w:tabs>
                <w:tab w:val="num" w:pos="720"/>
              </w:tabs>
            </w:pPr>
            <w:r w:rsidRPr="00B1548D">
              <w:lastRenderedPageBreak/>
              <w:t xml:space="preserve">Accompagner les initiatives d’agro-transformation, d’agriculture responsable et de gestion des </w:t>
            </w:r>
            <w:r w:rsidR="002E25CE">
              <w:t>matières organiques</w:t>
            </w:r>
            <w:r w:rsidRPr="00B1548D">
              <w:t xml:space="preserve"> agricoles.</w:t>
            </w:r>
          </w:p>
          <w:p w14:paraId="514B8FC2" w14:textId="2F85E102" w:rsidR="00B1548D" w:rsidRPr="00B1548D" w:rsidRDefault="00B1548D" w:rsidP="004E3787">
            <w:pPr>
              <w:numPr>
                <w:ilvl w:val="1"/>
                <w:numId w:val="55"/>
              </w:numPr>
              <w:tabs>
                <w:tab w:val="num" w:pos="720"/>
              </w:tabs>
            </w:pPr>
            <w:r w:rsidRPr="00B1548D">
              <w:t>Participer à la veille réglementaire et technique dans les secteurs agricoles et de la pêche lagonaire.</w:t>
            </w:r>
          </w:p>
          <w:p w14:paraId="5AD6DD84" w14:textId="0A3218DE" w:rsidR="00B1548D" w:rsidRPr="00B1548D" w:rsidRDefault="00B1548D" w:rsidP="004E3787">
            <w:pPr>
              <w:numPr>
                <w:ilvl w:val="1"/>
                <w:numId w:val="55"/>
              </w:numPr>
              <w:tabs>
                <w:tab w:val="num" w:pos="720"/>
              </w:tabs>
            </w:pPr>
            <w:r w:rsidRPr="00B1548D">
              <w:t>Contribuer au développement du réseau de partenaires du secteur.</w:t>
            </w:r>
          </w:p>
          <w:p w14:paraId="7FFCFB33" w14:textId="71C21802" w:rsidR="00B1548D" w:rsidRPr="00B1548D" w:rsidRDefault="00B1548D" w:rsidP="004E3787">
            <w:pPr>
              <w:numPr>
                <w:ilvl w:val="1"/>
                <w:numId w:val="55"/>
              </w:numPr>
              <w:tabs>
                <w:tab w:val="num" w:pos="720"/>
              </w:tabs>
            </w:pPr>
            <w:r w:rsidRPr="00B1548D">
              <w:t>Participer à la rédaction d’avis techniques sur les projets ou réglementations.</w:t>
            </w:r>
          </w:p>
          <w:p w14:paraId="273DC319" w14:textId="16E85119" w:rsidR="00B1548D" w:rsidRPr="00B1548D" w:rsidRDefault="00B1548D" w:rsidP="004E3787">
            <w:pPr>
              <w:numPr>
                <w:ilvl w:val="1"/>
                <w:numId w:val="55"/>
              </w:numPr>
              <w:tabs>
                <w:tab w:val="num" w:pos="720"/>
              </w:tabs>
            </w:pPr>
            <w:r w:rsidRPr="00B1548D">
              <w:t>Contribuer à la préparation des délibérations soumises aux élus de la CAPL.</w:t>
            </w:r>
          </w:p>
          <w:p w14:paraId="07725B65" w14:textId="24B9E058" w:rsidR="00B1548D" w:rsidRPr="00B1548D" w:rsidRDefault="00B1548D" w:rsidP="004E3787">
            <w:pPr>
              <w:numPr>
                <w:ilvl w:val="1"/>
                <w:numId w:val="55"/>
              </w:numPr>
              <w:tabs>
                <w:tab w:val="num" w:pos="720"/>
              </w:tabs>
            </w:pPr>
            <w:r w:rsidRPr="00B1548D">
              <w:t>Participer à l’élaboration des marchés publics lancés par la CAPL.</w:t>
            </w:r>
          </w:p>
          <w:p w14:paraId="090951A2" w14:textId="68DADDB9" w:rsidR="00576710" w:rsidRPr="004E3787" w:rsidRDefault="00B1548D" w:rsidP="004E3787">
            <w:pPr>
              <w:numPr>
                <w:ilvl w:val="1"/>
                <w:numId w:val="55"/>
              </w:numPr>
              <w:tabs>
                <w:tab w:val="num" w:pos="720"/>
              </w:tabs>
            </w:pPr>
            <w:r w:rsidRPr="00B1548D">
              <w:t>Contribuer à l’organisation et à l’animation d’événements de la CAPL et aux actions de promotion des produits locaux.</w:t>
            </w:r>
          </w:p>
        </w:tc>
      </w:tr>
      <w:tr w:rsidR="007A4400" w:rsidRPr="007A4400" w14:paraId="7E6BF288" w14:textId="77777777" w:rsidTr="004E3787">
        <w:trPr>
          <w:trHeight w:val="566"/>
        </w:trPr>
        <w:tc>
          <w:tcPr>
            <w:tcW w:w="9776" w:type="dxa"/>
            <w:tcBorders>
              <w:top w:val="single" w:sz="4" w:space="0" w:color="auto"/>
              <w:left w:val="single" w:sz="4" w:space="0" w:color="auto"/>
              <w:bottom w:val="single" w:sz="4" w:space="0" w:color="auto"/>
              <w:right w:val="single" w:sz="4" w:space="0" w:color="auto"/>
            </w:tcBorders>
            <w:shd w:val="clear" w:color="auto" w:fill="E6E6E6"/>
          </w:tcPr>
          <w:p w14:paraId="0A43DC15" w14:textId="77777777" w:rsidR="002719CC" w:rsidRPr="002719CC" w:rsidRDefault="002719CC" w:rsidP="00C7053B">
            <w:pPr>
              <w:rPr>
                <w:b/>
                <w:bCs/>
              </w:rPr>
            </w:pPr>
            <w:r w:rsidRPr="002719CC">
              <w:rPr>
                <w:b/>
                <w:bCs/>
              </w:rPr>
              <w:lastRenderedPageBreak/>
              <w:t>Compétences Requises :</w:t>
            </w:r>
          </w:p>
          <w:p w14:paraId="685ECD6B" w14:textId="77777777" w:rsidR="002719CC" w:rsidRPr="002719CC" w:rsidRDefault="002719CC" w:rsidP="00C7053B">
            <w:r w:rsidRPr="002719CC">
              <w:rPr>
                <w:b/>
                <w:bCs/>
              </w:rPr>
              <w:t>Savoir-faire :</w:t>
            </w:r>
          </w:p>
          <w:p w14:paraId="024FF393" w14:textId="1DE1CD2D" w:rsidR="00B1548D" w:rsidRPr="00B1548D" w:rsidRDefault="00B1548D" w:rsidP="004E3787">
            <w:pPr>
              <w:numPr>
                <w:ilvl w:val="1"/>
                <w:numId w:val="55"/>
              </w:numPr>
              <w:tabs>
                <w:tab w:val="num" w:pos="720"/>
              </w:tabs>
            </w:pPr>
            <w:r w:rsidRPr="00B1548D">
              <w:t>Gestion et suivi de projets complexes.</w:t>
            </w:r>
          </w:p>
          <w:p w14:paraId="503FF3CA" w14:textId="31BA6E3D" w:rsidR="00B1548D" w:rsidRPr="00B1548D" w:rsidRDefault="00B1548D" w:rsidP="004E3787">
            <w:pPr>
              <w:numPr>
                <w:ilvl w:val="1"/>
                <w:numId w:val="55"/>
              </w:numPr>
              <w:tabs>
                <w:tab w:val="num" w:pos="720"/>
              </w:tabs>
            </w:pPr>
            <w:r w:rsidRPr="00B1548D">
              <w:t>Analyse technique et montage de dossiers de développement.</w:t>
            </w:r>
          </w:p>
          <w:p w14:paraId="40787EBA" w14:textId="3A125B4F" w:rsidR="00B1548D" w:rsidRPr="00B1548D" w:rsidRDefault="00B1548D" w:rsidP="004E3787">
            <w:pPr>
              <w:numPr>
                <w:ilvl w:val="1"/>
                <w:numId w:val="55"/>
              </w:numPr>
              <w:tabs>
                <w:tab w:val="num" w:pos="720"/>
              </w:tabs>
            </w:pPr>
            <w:r w:rsidRPr="00B1548D">
              <w:t xml:space="preserve">Connaissance des techniques agricoles, de fertilisation et de valorisation des </w:t>
            </w:r>
            <w:r w:rsidR="002E25CE">
              <w:t>matières</w:t>
            </w:r>
            <w:r w:rsidRPr="00B1548D">
              <w:t xml:space="preserve"> organiques.</w:t>
            </w:r>
          </w:p>
          <w:p w14:paraId="69A27717" w14:textId="6EF60CE6" w:rsidR="00B1548D" w:rsidRPr="00B1548D" w:rsidRDefault="00B1548D" w:rsidP="004E3787">
            <w:pPr>
              <w:numPr>
                <w:ilvl w:val="1"/>
                <w:numId w:val="55"/>
              </w:numPr>
              <w:tabs>
                <w:tab w:val="num" w:pos="720"/>
              </w:tabs>
            </w:pPr>
            <w:r w:rsidRPr="00B1548D">
              <w:t>Maîtrise des procédures administratives et des marchés publics.</w:t>
            </w:r>
          </w:p>
          <w:p w14:paraId="18BF9F2D" w14:textId="29718A14" w:rsidR="00B1548D" w:rsidRPr="00B1548D" w:rsidRDefault="00B1548D" w:rsidP="004E3787">
            <w:pPr>
              <w:numPr>
                <w:ilvl w:val="1"/>
                <w:numId w:val="55"/>
              </w:numPr>
              <w:tabs>
                <w:tab w:val="num" w:pos="720"/>
              </w:tabs>
            </w:pPr>
            <w:r w:rsidRPr="00B1548D">
              <w:t>Capacités de coordination et d’animation de partenariats multi-acteurs.</w:t>
            </w:r>
          </w:p>
          <w:p w14:paraId="0A4A3175" w14:textId="0A41BB5E" w:rsidR="00B1548D" w:rsidRPr="00B1548D" w:rsidRDefault="00B1548D" w:rsidP="004E3787">
            <w:pPr>
              <w:numPr>
                <w:ilvl w:val="1"/>
                <w:numId w:val="55"/>
              </w:numPr>
              <w:tabs>
                <w:tab w:val="num" w:pos="720"/>
              </w:tabs>
            </w:pPr>
            <w:r w:rsidRPr="00B1548D">
              <w:t>Capacité de rédaction de rapports techniques et notes de synthèse.</w:t>
            </w:r>
          </w:p>
          <w:p w14:paraId="26408907" w14:textId="77777777" w:rsidR="002719CC" w:rsidRPr="002719CC" w:rsidRDefault="002719CC" w:rsidP="00C7053B">
            <w:r w:rsidRPr="002719CC">
              <w:rPr>
                <w:b/>
                <w:bCs/>
              </w:rPr>
              <w:t>Savoir-être :</w:t>
            </w:r>
          </w:p>
          <w:p w14:paraId="53BC39EB" w14:textId="34931963" w:rsidR="00B1548D" w:rsidRPr="00B1548D" w:rsidRDefault="00B1548D" w:rsidP="004E3787">
            <w:pPr>
              <w:numPr>
                <w:ilvl w:val="1"/>
                <w:numId w:val="55"/>
              </w:numPr>
              <w:tabs>
                <w:tab w:val="num" w:pos="720"/>
              </w:tabs>
            </w:pPr>
            <w:r w:rsidRPr="00B1548D">
              <w:t>Rigueur et sens de l’organisation.</w:t>
            </w:r>
          </w:p>
          <w:p w14:paraId="7706C203" w14:textId="211574CA" w:rsidR="00B1548D" w:rsidRPr="00B1548D" w:rsidRDefault="00B1548D" w:rsidP="004E3787">
            <w:pPr>
              <w:numPr>
                <w:ilvl w:val="1"/>
                <w:numId w:val="55"/>
              </w:numPr>
              <w:tabs>
                <w:tab w:val="num" w:pos="720"/>
              </w:tabs>
            </w:pPr>
            <w:r w:rsidRPr="00B1548D">
              <w:t>Capacité d’analyse et de synthèse.</w:t>
            </w:r>
          </w:p>
          <w:p w14:paraId="594DDE88" w14:textId="23B321B6" w:rsidR="00B1548D" w:rsidRPr="00B1548D" w:rsidRDefault="00B1548D" w:rsidP="004E3787">
            <w:pPr>
              <w:numPr>
                <w:ilvl w:val="1"/>
                <w:numId w:val="55"/>
              </w:numPr>
              <w:tabs>
                <w:tab w:val="num" w:pos="720"/>
              </w:tabs>
            </w:pPr>
            <w:r w:rsidRPr="00B1548D">
              <w:t>Esprit d’initiative et autonomie dans la conduite de projets.</w:t>
            </w:r>
          </w:p>
          <w:p w14:paraId="1B5EE18C" w14:textId="7B485249" w:rsidR="00B1548D" w:rsidRPr="00B1548D" w:rsidRDefault="00B1548D" w:rsidP="004E3787">
            <w:pPr>
              <w:numPr>
                <w:ilvl w:val="1"/>
                <w:numId w:val="55"/>
              </w:numPr>
              <w:tabs>
                <w:tab w:val="num" w:pos="720"/>
              </w:tabs>
            </w:pPr>
            <w:r w:rsidRPr="00B1548D">
              <w:t>Aptitude au travail en équipe et à la concertation.</w:t>
            </w:r>
          </w:p>
          <w:p w14:paraId="62DA8EBA" w14:textId="7F132776" w:rsidR="00C7053B" w:rsidRPr="004E3787" w:rsidRDefault="00B1548D" w:rsidP="004E3787">
            <w:pPr>
              <w:numPr>
                <w:ilvl w:val="1"/>
                <w:numId w:val="55"/>
              </w:numPr>
              <w:tabs>
                <w:tab w:val="num" w:pos="720"/>
              </w:tabs>
            </w:pPr>
            <w:r w:rsidRPr="00B1548D">
              <w:t>Sens du service public et de l’intérêt général.</w:t>
            </w:r>
          </w:p>
          <w:p w14:paraId="4A4C3DE4" w14:textId="494E7B3C" w:rsidR="002719CC" w:rsidRPr="002719CC" w:rsidRDefault="002719CC" w:rsidP="00C7053B">
            <w:r w:rsidRPr="002719CC">
              <w:rPr>
                <w:b/>
                <w:bCs/>
              </w:rPr>
              <w:t>Valeurs Attenues :</w:t>
            </w:r>
          </w:p>
          <w:p w14:paraId="79C0CB16" w14:textId="1F901BA5" w:rsidR="004E3787" w:rsidRPr="004E3787" w:rsidRDefault="004E3787" w:rsidP="004E3787">
            <w:pPr>
              <w:numPr>
                <w:ilvl w:val="1"/>
                <w:numId w:val="55"/>
              </w:numPr>
              <w:tabs>
                <w:tab w:val="num" w:pos="720"/>
              </w:tabs>
            </w:pPr>
            <w:r w:rsidRPr="004E3787">
              <w:t>Engagement et sens des responsabilités dans la conduite des projets.</w:t>
            </w:r>
          </w:p>
          <w:p w14:paraId="3E38B254" w14:textId="4E3E409E" w:rsidR="004E3787" w:rsidRPr="004E3787" w:rsidRDefault="004E3787" w:rsidP="004E3787">
            <w:pPr>
              <w:numPr>
                <w:ilvl w:val="1"/>
                <w:numId w:val="55"/>
              </w:numPr>
              <w:tabs>
                <w:tab w:val="num" w:pos="720"/>
              </w:tabs>
            </w:pPr>
            <w:r w:rsidRPr="004E3787">
              <w:t>Esprit de collaboration et de concertation avec les acteurs du territoire.</w:t>
            </w:r>
          </w:p>
          <w:p w14:paraId="3D44EDF9" w14:textId="2FB3B43C" w:rsidR="004E3787" w:rsidRPr="004E3787" w:rsidRDefault="004E3787" w:rsidP="004E3787">
            <w:pPr>
              <w:numPr>
                <w:ilvl w:val="1"/>
                <w:numId w:val="55"/>
              </w:numPr>
              <w:tabs>
                <w:tab w:val="num" w:pos="720"/>
              </w:tabs>
            </w:pPr>
            <w:r w:rsidRPr="004E3787">
              <w:t>Innovation et recherche de solutions durables pour le développement agricole.</w:t>
            </w:r>
          </w:p>
          <w:p w14:paraId="19CA3BFC" w14:textId="498B638D" w:rsidR="00B1548D" w:rsidRPr="004E3787" w:rsidRDefault="004E3787" w:rsidP="004E3787">
            <w:pPr>
              <w:numPr>
                <w:ilvl w:val="1"/>
                <w:numId w:val="55"/>
              </w:numPr>
              <w:tabs>
                <w:tab w:val="num" w:pos="720"/>
              </w:tabs>
            </w:pPr>
            <w:r w:rsidRPr="004E3787">
              <w:lastRenderedPageBreak/>
              <w:t>Professionnalisme et éthique dans la représentation de la CAPL.</w:t>
            </w:r>
          </w:p>
        </w:tc>
      </w:tr>
    </w:tbl>
    <w:p w14:paraId="2AF271C9" w14:textId="77777777" w:rsidR="00B0032E" w:rsidRPr="007A4400" w:rsidRDefault="00B0032E"/>
    <w:sectPr w:rsidR="00B0032E" w:rsidRPr="007A4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Black">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49E"/>
    <w:multiLevelType w:val="multilevel"/>
    <w:tmpl w:val="37D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3AF"/>
    <w:multiLevelType w:val="multilevel"/>
    <w:tmpl w:val="F62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9A"/>
    <w:multiLevelType w:val="hybridMultilevel"/>
    <w:tmpl w:val="D314232C"/>
    <w:lvl w:ilvl="0" w:tplc="C85E38FC">
      <w:start w:val="1"/>
      <w:numFmt w:val="bullet"/>
      <w:lvlText w:val="-"/>
      <w:lvlJc w:val="left"/>
      <w:pPr>
        <w:ind w:left="720" w:hanging="360"/>
      </w:pPr>
      <w:rPr>
        <w:rFonts w:ascii="Source Serif Pro Black" w:hAnsi="Source Serif Pro Blac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58D1330"/>
    <w:multiLevelType w:val="multilevel"/>
    <w:tmpl w:val="B3E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647C7"/>
    <w:multiLevelType w:val="multilevel"/>
    <w:tmpl w:val="D82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23C0E"/>
    <w:multiLevelType w:val="multilevel"/>
    <w:tmpl w:val="59CE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16F79"/>
    <w:multiLevelType w:val="multilevel"/>
    <w:tmpl w:val="6452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201D7"/>
    <w:multiLevelType w:val="hybridMultilevel"/>
    <w:tmpl w:val="0406AD6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0D330189"/>
    <w:multiLevelType w:val="hybridMultilevel"/>
    <w:tmpl w:val="1284C5DA"/>
    <w:lvl w:ilvl="0" w:tplc="C85E38FC">
      <w:start w:val="1"/>
      <w:numFmt w:val="bullet"/>
      <w:lvlText w:val="-"/>
      <w:lvlJc w:val="left"/>
      <w:pPr>
        <w:ind w:left="720" w:hanging="360"/>
      </w:pPr>
      <w:rPr>
        <w:rFonts w:ascii="Source Serif Pro Black" w:hAnsi="Source Serif Pro Blac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ED81AA8"/>
    <w:multiLevelType w:val="multilevel"/>
    <w:tmpl w:val="89F63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76B80"/>
    <w:multiLevelType w:val="multilevel"/>
    <w:tmpl w:val="A4028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838E8"/>
    <w:multiLevelType w:val="multilevel"/>
    <w:tmpl w:val="A0CA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937C0"/>
    <w:multiLevelType w:val="multilevel"/>
    <w:tmpl w:val="20F01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0209F"/>
    <w:multiLevelType w:val="multilevel"/>
    <w:tmpl w:val="477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33D0A"/>
    <w:multiLevelType w:val="multilevel"/>
    <w:tmpl w:val="DF0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334C6"/>
    <w:multiLevelType w:val="hybridMultilevel"/>
    <w:tmpl w:val="AB2E90E0"/>
    <w:lvl w:ilvl="0" w:tplc="473AC8F0">
      <w:numFmt w:val="bullet"/>
      <w:lvlText w:val="-"/>
      <w:lvlJc w:val="left"/>
      <w:pPr>
        <w:ind w:left="441" w:hanging="284"/>
      </w:pPr>
      <w:rPr>
        <w:rFonts w:ascii="Times New Roman" w:eastAsia="Times New Roman" w:hAnsi="Times New Roman" w:cs="Times New Roman" w:hint="default"/>
        <w:w w:val="99"/>
        <w:sz w:val="20"/>
        <w:szCs w:val="20"/>
        <w:lang w:val="fr-FR" w:eastAsia="en-US" w:bidi="ar-SA"/>
      </w:rPr>
    </w:lvl>
    <w:lvl w:ilvl="1" w:tplc="571C5AE4">
      <w:numFmt w:val="bullet"/>
      <w:lvlText w:val="•"/>
      <w:lvlJc w:val="left"/>
      <w:pPr>
        <w:ind w:left="1350" w:hanging="284"/>
      </w:pPr>
      <w:rPr>
        <w:lang w:val="fr-FR" w:eastAsia="en-US" w:bidi="ar-SA"/>
      </w:rPr>
    </w:lvl>
    <w:lvl w:ilvl="2" w:tplc="31D2ABC0">
      <w:numFmt w:val="bullet"/>
      <w:lvlText w:val="•"/>
      <w:lvlJc w:val="left"/>
      <w:pPr>
        <w:ind w:left="2260" w:hanging="284"/>
      </w:pPr>
      <w:rPr>
        <w:lang w:val="fr-FR" w:eastAsia="en-US" w:bidi="ar-SA"/>
      </w:rPr>
    </w:lvl>
    <w:lvl w:ilvl="3" w:tplc="7FB000A6">
      <w:numFmt w:val="bullet"/>
      <w:lvlText w:val="•"/>
      <w:lvlJc w:val="left"/>
      <w:pPr>
        <w:ind w:left="3170" w:hanging="284"/>
      </w:pPr>
      <w:rPr>
        <w:lang w:val="fr-FR" w:eastAsia="en-US" w:bidi="ar-SA"/>
      </w:rPr>
    </w:lvl>
    <w:lvl w:ilvl="4" w:tplc="4C84F400">
      <w:numFmt w:val="bullet"/>
      <w:lvlText w:val="•"/>
      <w:lvlJc w:val="left"/>
      <w:pPr>
        <w:ind w:left="4080" w:hanging="284"/>
      </w:pPr>
      <w:rPr>
        <w:lang w:val="fr-FR" w:eastAsia="en-US" w:bidi="ar-SA"/>
      </w:rPr>
    </w:lvl>
    <w:lvl w:ilvl="5" w:tplc="37C29DF4">
      <w:numFmt w:val="bullet"/>
      <w:lvlText w:val="•"/>
      <w:lvlJc w:val="left"/>
      <w:pPr>
        <w:ind w:left="4990" w:hanging="284"/>
      </w:pPr>
      <w:rPr>
        <w:lang w:val="fr-FR" w:eastAsia="en-US" w:bidi="ar-SA"/>
      </w:rPr>
    </w:lvl>
    <w:lvl w:ilvl="6" w:tplc="1A6E2D2E">
      <w:numFmt w:val="bullet"/>
      <w:lvlText w:val="•"/>
      <w:lvlJc w:val="left"/>
      <w:pPr>
        <w:ind w:left="5900" w:hanging="284"/>
      </w:pPr>
      <w:rPr>
        <w:lang w:val="fr-FR" w:eastAsia="en-US" w:bidi="ar-SA"/>
      </w:rPr>
    </w:lvl>
    <w:lvl w:ilvl="7" w:tplc="C1DEDA84">
      <w:numFmt w:val="bullet"/>
      <w:lvlText w:val="•"/>
      <w:lvlJc w:val="left"/>
      <w:pPr>
        <w:ind w:left="6810" w:hanging="284"/>
      </w:pPr>
      <w:rPr>
        <w:lang w:val="fr-FR" w:eastAsia="en-US" w:bidi="ar-SA"/>
      </w:rPr>
    </w:lvl>
    <w:lvl w:ilvl="8" w:tplc="A83CB30E">
      <w:numFmt w:val="bullet"/>
      <w:lvlText w:val="•"/>
      <w:lvlJc w:val="left"/>
      <w:pPr>
        <w:ind w:left="7720" w:hanging="284"/>
      </w:pPr>
      <w:rPr>
        <w:lang w:val="fr-FR" w:eastAsia="en-US" w:bidi="ar-SA"/>
      </w:rPr>
    </w:lvl>
  </w:abstractNum>
  <w:abstractNum w:abstractNumId="16" w15:restartNumberingAfterBreak="0">
    <w:nsid w:val="1649197C"/>
    <w:multiLevelType w:val="hybridMultilevel"/>
    <w:tmpl w:val="1BF60C4C"/>
    <w:lvl w:ilvl="0" w:tplc="4BC2E46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CB57D6A"/>
    <w:multiLevelType w:val="multilevel"/>
    <w:tmpl w:val="1ECE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87511"/>
    <w:multiLevelType w:val="multilevel"/>
    <w:tmpl w:val="BD808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711CED"/>
    <w:multiLevelType w:val="multilevel"/>
    <w:tmpl w:val="D3F2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2164A"/>
    <w:multiLevelType w:val="multilevel"/>
    <w:tmpl w:val="B1161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6616C"/>
    <w:multiLevelType w:val="multilevel"/>
    <w:tmpl w:val="8C86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44B67"/>
    <w:multiLevelType w:val="multilevel"/>
    <w:tmpl w:val="CE88B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56C96"/>
    <w:multiLevelType w:val="multilevel"/>
    <w:tmpl w:val="FF8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52700"/>
    <w:multiLevelType w:val="multilevel"/>
    <w:tmpl w:val="C52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0C6203"/>
    <w:multiLevelType w:val="multilevel"/>
    <w:tmpl w:val="B03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6303A9"/>
    <w:multiLevelType w:val="multilevel"/>
    <w:tmpl w:val="2CCE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91478"/>
    <w:multiLevelType w:val="multilevel"/>
    <w:tmpl w:val="EBC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4779D"/>
    <w:multiLevelType w:val="multilevel"/>
    <w:tmpl w:val="1BEC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D41DF"/>
    <w:multiLevelType w:val="multilevel"/>
    <w:tmpl w:val="9F76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E631EA"/>
    <w:multiLevelType w:val="hybridMultilevel"/>
    <w:tmpl w:val="3BD82062"/>
    <w:lvl w:ilvl="0" w:tplc="45AC3F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8932C90"/>
    <w:multiLevelType w:val="multilevel"/>
    <w:tmpl w:val="AE1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220CB7"/>
    <w:multiLevelType w:val="multilevel"/>
    <w:tmpl w:val="0C9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0E4DC5"/>
    <w:multiLevelType w:val="multilevel"/>
    <w:tmpl w:val="A01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C57CAC"/>
    <w:multiLevelType w:val="multilevel"/>
    <w:tmpl w:val="268C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A73A95"/>
    <w:multiLevelType w:val="multilevel"/>
    <w:tmpl w:val="393AE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B32C05"/>
    <w:multiLevelType w:val="multilevel"/>
    <w:tmpl w:val="CB76F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C70CA"/>
    <w:multiLevelType w:val="multilevel"/>
    <w:tmpl w:val="6952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4E07AA"/>
    <w:multiLevelType w:val="multilevel"/>
    <w:tmpl w:val="6BB8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854555"/>
    <w:multiLevelType w:val="multilevel"/>
    <w:tmpl w:val="22A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DB1778"/>
    <w:multiLevelType w:val="multilevel"/>
    <w:tmpl w:val="0D8E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8477D2"/>
    <w:multiLevelType w:val="multilevel"/>
    <w:tmpl w:val="1A22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031BD0"/>
    <w:multiLevelType w:val="multilevel"/>
    <w:tmpl w:val="84C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343344"/>
    <w:multiLevelType w:val="multilevel"/>
    <w:tmpl w:val="EDD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346CBE"/>
    <w:multiLevelType w:val="hybridMultilevel"/>
    <w:tmpl w:val="01AEF0B4"/>
    <w:lvl w:ilvl="0" w:tplc="AB58F688">
      <w:numFmt w:val="bullet"/>
      <w:lvlText w:val="-"/>
      <w:lvlJc w:val="left"/>
      <w:pPr>
        <w:ind w:left="297" w:hanging="190"/>
      </w:pPr>
      <w:rPr>
        <w:rFonts w:ascii="Calibri Light" w:eastAsia="Calibri Light" w:hAnsi="Calibri Light" w:cs="Calibri Light" w:hint="default"/>
        <w:w w:val="99"/>
        <w:sz w:val="20"/>
        <w:szCs w:val="20"/>
        <w:lang w:val="fr-FR" w:eastAsia="en-US" w:bidi="ar-SA"/>
      </w:rPr>
    </w:lvl>
    <w:lvl w:ilvl="1" w:tplc="6BCC0C9E">
      <w:numFmt w:val="bullet"/>
      <w:lvlText w:val="•"/>
      <w:lvlJc w:val="left"/>
      <w:pPr>
        <w:ind w:left="1223" w:hanging="190"/>
      </w:pPr>
      <w:rPr>
        <w:lang w:val="fr-FR" w:eastAsia="en-US" w:bidi="ar-SA"/>
      </w:rPr>
    </w:lvl>
    <w:lvl w:ilvl="2" w:tplc="724C2DFA">
      <w:numFmt w:val="bullet"/>
      <w:lvlText w:val="•"/>
      <w:lvlJc w:val="left"/>
      <w:pPr>
        <w:ind w:left="2147" w:hanging="190"/>
      </w:pPr>
      <w:rPr>
        <w:lang w:val="fr-FR" w:eastAsia="en-US" w:bidi="ar-SA"/>
      </w:rPr>
    </w:lvl>
    <w:lvl w:ilvl="3" w:tplc="21F63E4C">
      <w:numFmt w:val="bullet"/>
      <w:lvlText w:val="•"/>
      <w:lvlJc w:val="left"/>
      <w:pPr>
        <w:ind w:left="3071" w:hanging="190"/>
      </w:pPr>
      <w:rPr>
        <w:lang w:val="fr-FR" w:eastAsia="en-US" w:bidi="ar-SA"/>
      </w:rPr>
    </w:lvl>
    <w:lvl w:ilvl="4" w:tplc="61AA0EAA">
      <w:numFmt w:val="bullet"/>
      <w:lvlText w:val="•"/>
      <w:lvlJc w:val="left"/>
      <w:pPr>
        <w:ind w:left="3995" w:hanging="190"/>
      </w:pPr>
      <w:rPr>
        <w:lang w:val="fr-FR" w:eastAsia="en-US" w:bidi="ar-SA"/>
      </w:rPr>
    </w:lvl>
    <w:lvl w:ilvl="5" w:tplc="F5CA0E76">
      <w:numFmt w:val="bullet"/>
      <w:lvlText w:val="•"/>
      <w:lvlJc w:val="left"/>
      <w:pPr>
        <w:ind w:left="4919" w:hanging="190"/>
      </w:pPr>
      <w:rPr>
        <w:lang w:val="fr-FR" w:eastAsia="en-US" w:bidi="ar-SA"/>
      </w:rPr>
    </w:lvl>
    <w:lvl w:ilvl="6" w:tplc="326A73F6">
      <w:numFmt w:val="bullet"/>
      <w:lvlText w:val="•"/>
      <w:lvlJc w:val="left"/>
      <w:pPr>
        <w:ind w:left="5843" w:hanging="190"/>
      </w:pPr>
      <w:rPr>
        <w:lang w:val="fr-FR" w:eastAsia="en-US" w:bidi="ar-SA"/>
      </w:rPr>
    </w:lvl>
    <w:lvl w:ilvl="7" w:tplc="2FECB66A">
      <w:numFmt w:val="bullet"/>
      <w:lvlText w:val="•"/>
      <w:lvlJc w:val="left"/>
      <w:pPr>
        <w:ind w:left="6767" w:hanging="190"/>
      </w:pPr>
      <w:rPr>
        <w:lang w:val="fr-FR" w:eastAsia="en-US" w:bidi="ar-SA"/>
      </w:rPr>
    </w:lvl>
    <w:lvl w:ilvl="8" w:tplc="891EECD8">
      <w:numFmt w:val="bullet"/>
      <w:lvlText w:val="•"/>
      <w:lvlJc w:val="left"/>
      <w:pPr>
        <w:ind w:left="7691" w:hanging="190"/>
      </w:pPr>
      <w:rPr>
        <w:lang w:val="fr-FR" w:eastAsia="en-US" w:bidi="ar-SA"/>
      </w:rPr>
    </w:lvl>
  </w:abstractNum>
  <w:abstractNum w:abstractNumId="45" w15:restartNumberingAfterBreak="0">
    <w:nsid w:val="5597489D"/>
    <w:multiLevelType w:val="multilevel"/>
    <w:tmpl w:val="0922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6B03C0"/>
    <w:multiLevelType w:val="multilevel"/>
    <w:tmpl w:val="2BD8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866BD3"/>
    <w:multiLevelType w:val="multilevel"/>
    <w:tmpl w:val="7BEA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332BF"/>
    <w:multiLevelType w:val="multilevel"/>
    <w:tmpl w:val="065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304257"/>
    <w:multiLevelType w:val="multilevel"/>
    <w:tmpl w:val="6CA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4C79AB"/>
    <w:multiLevelType w:val="multilevel"/>
    <w:tmpl w:val="DF9C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345B8A"/>
    <w:multiLevelType w:val="multilevel"/>
    <w:tmpl w:val="EEF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D61B2"/>
    <w:multiLevelType w:val="multilevel"/>
    <w:tmpl w:val="7D6E4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725007"/>
    <w:multiLevelType w:val="multilevel"/>
    <w:tmpl w:val="D582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2018EF"/>
    <w:multiLevelType w:val="multilevel"/>
    <w:tmpl w:val="903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3F33E7"/>
    <w:multiLevelType w:val="multilevel"/>
    <w:tmpl w:val="AD6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E9399F"/>
    <w:multiLevelType w:val="multilevel"/>
    <w:tmpl w:val="98E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F904E4"/>
    <w:multiLevelType w:val="multilevel"/>
    <w:tmpl w:val="92D6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926CF8"/>
    <w:multiLevelType w:val="multilevel"/>
    <w:tmpl w:val="83B4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7E1759"/>
    <w:multiLevelType w:val="multilevel"/>
    <w:tmpl w:val="D9B8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3154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128338">
    <w:abstractNumId w:val="22"/>
  </w:num>
  <w:num w:numId="3" w16cid:durableId="20129800">
    <w:abstractNumId w:val="17"/>
  </w:num>
  <w:num w:numId="4" w16cid:durableId="1701928400">
    <w:abstractNumId w:val="12"/>
  </w:num>
  <w:num w:numId="5" w16cid:durableId="1708217501">
    <w:abstractNumId w:val="52"/>
  </w:num>
  <w:num w:numId="6" w16cid:durableId="1989165440">
    <w:abstractNumId w:val="10"/>
  </w:num>
  <w:num w:numId="7" w16cid:durableId="524368901">
    <w:abstractNumId w:val="50"/>
  </w:num>
  <w:num w:numId="8" w16cid:durableId="659164655">
    <w:abstractNumId w:val="59"/>
  </w:num>
  <w:num w:numId="9" w16cid:durableId="929853405">
    <w:abstractNumId w:val="41"/>
  </w:num>
  <w:num w:numId="10" w16cid:durableId="1663311729">
    <w:abstractNumId w:val="9"/>
  </w:num>
  <w:num w:numId="11" w16cid:durableId="1894346218">
    <w:abstractNumId w:val="36"/>
  </w:num>
  <w:num w:numId="12" w16cid:durableId="1715932680">
    <w:abstractNumId w:val="20"/>
  </w:num>
  <w:num w:numId="13" w16cid:durableId="1531916311">
    <w:abstractNumId w:val="21"/>
  </w:num>
  <w:num w:numId="14" w16cid:durableId="2135521155">
    <w:abstractNumId w:val="43"/>
  </w:num>
  <w:num w:numId="15" w16cid:durableId="1185552389">
    <w:abstractNumId w:val="31"/>
  </w:num>
  <w:num w:numId="16" w16cid:durableId="1630357025">
    <w:abstractNumId w:val="28"/>
  </w:num>
  <w:num w:numId="17" w16cid:durableId="521550456">
    <w:abstractNumId w:val="13"/>
  </w:num>
  <w:num w:numId="18" w16cid:durableId="369964879">
    <w:abstractNumId w:val="5"/>
  </w:num>
  <w:num w:numId="19" w16cid:durableId="1378045485">
    <w:abstractNumId w:val="3"/>
  </w:num>
  <w:num w:numId="20" w16cid:durableId="72970601">
    <w:abstractNumId w:val="38"/>
  </w:num>
  <w:num w:numId="21" w16cid:durableId="256405467">
    <w:abstractNumId w:val="27"/>
  </w:num>
  <w:num w:numId="22" w16cid:durableId="1631591838">
    <w:abstractNumId w:val="34"/>
  </w:num>
  <w:num w:numId="23" w16cid:durableId="662705531">
    <w:abstractNumId w:val="57"/>
  </w:num>
  <w:num w:numId="24" w16cid:durableId="974263073">
    <w:abstractNumId w:val="46"/>
  </w:num>
  <w:num w:numId="25" w16cid:durableId="128977275">
    <w:abstractNumId w:val="51"/>
  </w:num>
  <w:num w:numId="26" w16cid:durableId="555237619">
    <w:abstractNumId w:val="45"/>
  </w:num>
  <w:num w:numId="27" w16cid:durableId="417674124">
    <w:abstractNumId w:val="58"/>
  </w:num>
  <w:num w:numId="28" w16cid:durableId="1762792109">
    <w:abstractNumId w:val="56"/>
  </w:num>
  <w:num w:numId="29" w16cid:durableId="411202425">
    <w:abstractNumId w:val="23"/>
  </w:num>
  <w:num w:numId="30" w16cid:durableId="199519577">
    <w:abstractNumId w:val="39"/>
  </w:num>
  <w:num w:numId="31" w16cid:durableId="337853156">
    <w:abstractNumId w:val="33"/>
  </w:num>
  <w:num w:numId="32" w16cid:durableId="304899878">
    <w:abstractNumId w:val="53"/>
  </w:num>
  <w:num w:numId="33" w16cid:durableId="706640537">
    <w:abstractNumId w:val="26"/>
  </w:num>
  <w:num w:numId="34" w16cid:durableId="1828088346">
    <w:abstractNumId w:val="14"/>
  </w:num>
  <w:num w:numId="35" w16cid:durableId="1736005962">
    <w:abstractNumId w:val="37"/>
  </w:num>
  <w:num w:numId="36" w16cid:durableId="1161190651">
    <w:abstractNumId w:val="1"/>
  </w:num>
  <w:num w:numId="37" w16cid:durableId="968900037">
    <w:abstractNumId w:val="47"/>
  </w:num>
  <w:num w:numId="38" w16cid:durableId="768278864">
    <w:abstractNumId w:val="55"/>
  </w:num>
  <w:num w:numId="39" w16cid:durableId="1031416842">
    <w:abstractNumId w:val="11"/>
  </w:num>
  <w:num w:numId="40" w16cid:durableId="2127657785">
    <w:abstractNumId w:val="40"/>
  </w:num>
  <w:num w:numId="41" w16cid:durableId="1979411274">
    <w:abstractNumId w:val="6"/>
  </w:num>
  <w:num w:numId="42" w16cid:durableId="1087964683">
    <w:abstractNumId w:val="35"/>
  </w:num>
  <w:num w:numId="43" w16cid:durableId="1771704376">
    <w:abstractNumId w:val="48"/>
  </w:num>
  <w:num w:numId="44" w16cid:durableId="1782144124">
    <w:abstractNumId w:val="49"/>
  </w:num>
  <w:num w:numId="45" w16cid:durableId="1735733524">
    <w:abstractNumId w:val="32"/>
  </w:num>
  <w:num w:numId="46" w16cid:durableId="1122500679">
    <w:abstractNumId w:val="2"/>
  </w:num>
  <w:num w:numId="47" w16cid:durableId="1607540864">
    <w:abstractNumId w:val="8"/>
  </w:num>
  <w:num w:numId="48" w16cid:durableId="1899314981">
    <w:abstractNumId w:val="42"/>
  </w:num>
  <w:num w:numId="49" w16cid:durableId="1107043300">
    <w:abstractNumId w:val="19"/>
  </w:num>
  <w:num w:numId="50" w16cid:durableId="218588536">
    <w:abstractNumId w:val="24"/>
  </w:num>
  <w:num w:numId="51" w16cid:durableId="7025841">
    <w:abstractNumId w:val="15"/>
  </w:num>
  <w:num w:numId="52" w16cid:durableId="496304473">
    <w:abstractNumId w:val="44"/>
  </w:num>
  <w:num w:numId="53" w16cid:durableId="944969990">
    <w:abstractNumId w:val="16"/>
  </w:num>
  <w:num w:numId="54" w16cid:durableId="1520191974">
    <w:abstractNumId w:val="30"/>
  </w:num>
  <w:num w:numId="55" w16cid:durableId="890069275">
    <w:abstractNumId w:val="18"/>
  </w:num>
  <w:num w:numId="56" w16cid:durableId="535430545">
    <w:abstractNumId w:val="0"/>
  </w:num>
  <w:num w:numId="57" w16cid:durableId="767844799">
    <w:abstractNumId w:val="54"/>
  </w:num>
  <w:num w:numId="58" w16cid:durableId="165754090">
    <w:abstractNumId w:val="25"/>
  </w:num>
  <w:num w:numId="59" w16cid:durableId="2014449769">
    <w:abstractNumId w:val="29"/>
  </w:num>
  <w:num w:numId="60" w16cid:durableId="1423799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00"/>
    <w:rsid w:val="00103385"/>
    <w:rsid w:val="00171744"/>
    <w:rsid w:val="00240311"/>
    <w:rsid w:val="002719CC"/>
    <w:rsid w:val="002E25CE"/>
    <w:rsid w:val="002F230B"/>
    <w:rsid w:val="003668AC"/>
    <w:rsid w:val="00434CBE"/>
    <w:rsid w:val="0046026C"/>
    <w:rsid w:val="004839A2"/>
    <w:rsid w:val="004E3787"/>
    <w:rsid w:val="00536B22"/>
    <w:rsid w:val="00550DC8"/>
    <w:rsid w:val="00576710"/>
    <w:rsid w:val="005C6B20"/>
    <w:rsid w:val="00710025"/>
    <w:rsid w:val="00724AD6"/>
    <w:rsid w:val="007778F3"/>
    <w:rsid w:val="007A4400"/>
    <w:rsid w:val="0080051C"/>
    <w:rsid w:val="00801A95"/>
    <w:rsid w:val="00863FD1"/>
    <w:rsid w:val="00976125"/>
    <w:rsid w:val="00A96C38"/>
    <w:rsid w:val="00B0032E"/>
    <w:rsid w:val="00B1548D"/>
    <w:rsid w:val="00B179B7"/>
    <w:rsid w:val="00BE613D"/>
    <w:rsid w:val="00C7053B"/>
    <w:rsid w:val="00DB5ADC"/>
    <w:rsid w:val="00E84CA2"/>
    <w:rsid w:val="00FB4A04"/>
    <w:rsid w:val="00FB4A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550B"/>
  <w15:chartTrackingRefBased/>
  <w15:docId w15:val="{159456A0-8C0E-4ED3-A4ED-CFF2EE1C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44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44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44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44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44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44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44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44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44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44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44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44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44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44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44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4400"/>
    <w:rPr>
      <w:rFonts w:eastAsiaTheme="majorEastAsia" w:cstheme="majorBidi"/>
      <w:color w:val="272727" w:themeColor="text1" w:themeTint="D8"/>
    </w:rPr>
  </w:style>
  <w:style w:type="paragraph" w:styleId="Titre">
    <w:name w:val="Title"/>
    <w:basedOn w:val="Normal"/>
    <w:next w:val="Normal"/>
    <w:link w:val="TitreCar"/>
    <w:uiPriority w:val="10"/>
    <w:qFormat/>
    <w:rsid w:val="007A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4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4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44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4400"/>
    <w:pPr>
      <w:spacing w:before="160"/>
      <w:jc w:val="center"/>
    </w:pPr>
    <w:rPr>
      <w:i/>
      <w:iCs/>
      <w:color w:val="404040" w:themeColor="text1" w:themeTint="BF"/>
    </w:rPr>
  </w:style>
  <w:style w:type="character" w:customStyle="1" w:styleId="CitationCar">
    <w:name w:val="Citation Car"/>
    <w:basedOn w:val="Policepardfaut"/>
    <w:link w:val="Citation"/>
    <w:uiPriority w:val="29"/>
    <w:rsid w:val="007A4400"/>
    <w:rPr>
      <w:i/>
      <w:iCs/>
      <w:color w:val="404040" w:themeColor="text1" w:themeTint="BF"/>
    </w:rPr>
  </w:style>
  <w:style w:type="paragraph" w:styleId="Paragraphedeliste">
    <w:name w:val="List Paragraph"/>
    <w:basedOn w:val="Normal"/>
    <w:uiPriority w:val="34"/>
    <w:qFormat/>
    <w:rsid w:val="007A4400"/>
    <w:pPr>
      <w:ind w:left="720"/>
      <w:contextualSpacing/>
    </w:pPr>
  </w:style>
  <w:style w:type="character" w:styleId="Accentuationintense">
    <w:name w:val="Intense Emphasis"/>
    <w:basedOn w:val="Policepardfaut"/>
    <w:uiPriority w:val="21"/>
    <w:qFormat/>
    <w:rsid w:val="007A4400"/>
    <w:rPr>
      <w:i/>
      <w:iCs/>
      <w:color w:val="0F4761" w:themeColor="accent1" w:themeShade="BF"/>
    </w:rPr>
  </w:style>
  <w:style w:type="paragraph" w:styleId="Citationintense">
    <w:name w:val="Intense Quote"/>
    <w:basedOn w:val="Normal"/>
    <w:next w:val="Normal"/>
    <w:link w:val="CitationintenseCar"/>
    <w:uiPriority w:val="30"/>
    <w:qFormat/>
    <w:rsid w:val="007A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400"/>
    <w:rPr>
      <w:i/>
      <w:iCs/>
      <w:color w:val="0F4761" w:themeColor="accent1" w:themeShade="BF"/>
    </w:rPr>
  </w:style>
  <w:style w:type="character" w:styleId="Rfrenceintense">
    <w:name w:val="Intense Reference"/>
    <w:basedOn w:val="Policepardfaut"/>
    <w:uiPriority w:val="32"/>
    <w:qFormat/>
    <w:rsid w:val="007A4400"/>
    <w:rPr>
      <w:b/>
      <w:bCs/>
      <w:smallCaps/>
      <w:color w:val="0F4761" w:themeColor="accent1" w:themeShade="BF"/>
      <w:spacing w:val="5"/>
    </w:rPr>
  </w:style>
  <w:style w:type="paragraph" w:styleId="NormalWeb">
    <w:name w:val="Normal (Web)"/>
    <w:basedOn w:val="Normal"/>
    <w:uiPriority w:val="99"/>
    <w:semiHidden/>
    <w:unhideWhenUsed/>
    <w:rsid w:val="00863FD1"/>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lev">
    <w:name w:val="Strong"/>
    <w:basedOn w:val="Policepardfaut"/>
    <w:uiPriority w:val="22"/>
    <w:qFormat/>
    <w:rsid w:val="00863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658">
      <w:bodyDiv w:val="1"/>
      <w:marLeft w:val="0"/>
      <w:marRight w:val="0"/>
      <w:marTop w:val="0"/>
      <w:marBottom w:val="0"/>
      <w:divBdr>
        <w:top w:val="none" w:sz="0" w:space="0" w:color="auto"/>
        <w:left w:val="none" w:sz="0" w:space="0" w:color="auto"/>
        <w:bottom w:val="none" w:sz="0" w:space="0" w:color="auto"/>
        <w:right w:val="none" w:sz="0" w:space="0" w:color="auto"/>
      </w:divBdr>
    </w:div>
    <w:div w:id="10880339">
      <w:bodyDiv w:val="1"/>
      <w:marLeft w:val="0"/>
      <w:marRight w:val="0"/>
      <w:marTop w:val="0"/>
      <w:marBottom w:val="0"/>
      <w:divBdr>
        <w:top w:val="none" w:sz="0" w:space="0" w:color="auto"/>
        <w:left w:val="none" w:sz="0" w:space="0" w:color="auto"/>
        <w:bottom w:val="none" w:sz="0" w:space="0" w:color="auto"/>
        <w:right w:val="none" w:sz="0" w:space="0" w:color="auto"/>
      </w:divBdr>
    </w:div>
    <w:div w:id="84497958">
      <w:bodyDiv w:val="1"/>
      <w:marLeft w:val="0"/>
      <w:marRight w:val="0"/>
      <w:marTop w:val="0"/>
      <w:marBottom w:val="0"/>
      <w:divBdr>
        <w:top w:val="none" w:sz="0" w:space="0" w:color="auto"/>
        <w:left w:val="none" w:sz="0" w:space="0" w:color="auto"/>
        <w:bottom w:val="none" w:sz="0" w:space="0" w:color="auto"/>
        <w:right w:val="none" w:sz="0" w:space="0" w:color="auto"/>
      </w:divBdr>
    </w:div>
    <w:div w:id="144200900">
      <w:bodyDiv w:val="1"/>
      <w:marLeft w:val="0"/>
      <w:marRight w:val="0"/>
      <w:marTop w:val="0"/>
      <w:marBottom w:val="0"/>
      <w:divBdr>
        <w:top w:val="none" w:sz="0" w:space="0" w:color="auto"/>
        <w:left w:val="none" w:sz="0" w:space="0" w:color="auto"/>
        <w:bottom w:val="none" w:sz="0" w:space="0" w:color="auto"/>
        <w:right w:val="none" w:sz="0" w:space="0" w:color="auto"/>
      </w:divBdr>
    </w:div>
    <w:div w:id="149097610">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1939125">
      <w:bodyDiv w:val="1"/>
      <w:marLeft w:val="0"/>
      <w:marRight w:val="0"/>
      <w:marTop w:val="0"/>
      <w:marBottom w:val="0"/>
      <w:divBdr>
        <w:top w:val="none" w:sz="0" w:space="0" w:color="auto"/>
        <w:left w:val="none" w:sz="0" w:space="0" w:color="auto"/>
        <w:bottom w:val="none" w:sz="0" w:space="0" w:color="auto"/>
        <w:right w:val="none" w:sz="0" w:space="0" w:color="auto"/>
      </w:divBdr>
    </w:div>
    <w:div w:id="221604710">
      <w:bodyDiv w:val="1"/>
      <w:marLeft w:val="0"/>
      <w:marRight w:val="0"/>
      <w:marTop w:val="0"/>
      <w:marBottom w:val="0"/>
      <w:divBdr>
        <w:top w:val="none" w:sz="0" w:space="0" w:color="auto"/>
        <w:left w:val="none" w:sz="0" w:space="0" w:color="auto"/>
        <w:bottom w:val="none" w:sz="0" w:space="0" w:color="auto"/>
        <w:right w:val="none" w:sz="0" w:space="0" w:color="auto"/>
      </w:divBdr>
    </w:div>
    <w:div w:id="238372358">
      <w:bodyDiv w:val="1"/>
      <w:marLeft w:val="0"/>
      <w:marRight w:val="0"/>
      <w:marTop w:val="0"/>
      <w:marBottom w:val="0"/>
      <w:divBdr>
        <w:top w:val="none" w:sz="0" w:space="0" w:color="auto"/>
        <w:left w:val="none" w:sz="0" w:space="0" w:color="auto"/>
        <w:bottom w:val="none" w:sz="0" w:space="0" w:color="auto"/>
        <w:right w:val="none" w:sz="0" w:space="0" w:color="auto"/>
      </w:divBdr>
    </w:div>
    <w:div w:id="356658150">
      <w:bodyDiv w:val="1"/>
      <w:marLeft w:val="0"/>
      <w:marRight w:val="0"/>
      <w:marTop w:val="0"/>
      <w:marBottom w:val="0"/>
      <w:divBdr>
        <w:top w:val="none" w:sz="0" w:space="0" w:color="auto"/>
        <w:left w:val="none" w:sz="0" w:space="0" w:color="auto"/>
        <w:bottom w:val="none" w:sz="0" w:space="0" w:color="auto"/>
        <w:right w:val="none" w:sz="0" w:space="0" w:color="auto"/>
      </w:divBdr>
    </w:div>
    <w:div w:id="397285852">
      <w:bodyDiv w:val="1"/>
      <w:marLeft w:val="0"/>
      <w:marRight w:val="0"/>
      <w:marTop w:val="0"/>
      <w:marBottom w:val="0"/>
      <w:divBdr>
        <w:top w:val="none" w:sz="0" w:space="0" w:color="auto"/>
        <w:left w:val="none" w:sz="0" w:space="0" w:color="auto"/>
        <w:bottom w:val="none" w:sz="0" w:space="0" w:color="auto"/>
        <w:right w:val="none" w:sz="0" w:space="0" w:color="auto"/>
      </w:divBdr>
    </w:div>
    <w:div w:id="407382306">
      <w:bodyDiv w:val="1"/>
      <w:marLeft w:val="0"/>
      <w:marRight w:val="0"/>
      <w:marTop w:val="0"/>
      <w:marBottom w:val="0"/>
      <w:divBdr>
        <w:top w:val="none" w:sz="0" w:space="0" w:color="auto"/>
        <w:left w:val="none" w:sz="0" w:space="0" w:color="auto"/>
        <w:bottom w:val="none" w:sz="0" w:space="0" w:color="auto"/>
        <w:right w:val="none" w:sz="0" w:space="0" w:color="auto"/>
      </w:divBdr>
    </w:div>
    <w:div w:id="437679507">
      <w:bodyDiv w:val="1"/>
      <w:marLeft w:val="0"/>
      <w:marRight w:val="0"/>
      <w:marTop w:val="0"/>
      <w:marBottom w:val="0"/>
      <w:divBdr>
        <w:top w:val="none" w:sz="0" w:space="0" w:color="auto"/>
        <w:left w:val="none" w:sz="0" w:space="0" w:color="auto"/>
        <w:bottom w:val="none" w:sz="0" w:space="0" w:color="auto"/>
        <w:right w:val="none" w:sz="0" w:space="0" w:color="auto"/>
      </w:divBdr>
    </w:div>
    <w:div w:id="520977929">
      <w:bodyDiv w:val="1"/>
      <w:marLeft w:val="0"/>
      <w:marRight w:val="0"/>
      <w:marTop w:val="0"/>
      <w:marBottom w:val="0"/>
      <w:divBdr>
        <w:top w:val="none" w:sz="0" w:space="0" w:color="auto"/>
        <w:left w:val="none" w:sz="0" w:space="0" w:color="auto"/>
        <w:bottom w:val="none" w:sz="0" w:space="0" w:color="auto"/>
        <w:right w:val="none" w:sz="0" w:space="0" w:color="auto"/>
      </w:divBdr>
    </w:div>
    <w:div w:id="532694059">
      <w:bodyDiv w:val="1"/>
      <w:marLeft w:val="0"/>
      <w:marRight w:val="0"/>
      <w:marTop w:val="0"/>
      <w:marBottom w:val="0"/>
      <w:divBdr>
        <w:top w:val="none" w:sz="0" w:space="0" w:color="auto"/>
        <w:left w:val="none" w:sz="0" w:space="0" w:color="auto"/>
        <w:bottom w:val="none" w:sz="0" w:space="0" w:color="auto"/>
        <w:right w:val="none" w:sz="0" w:space="0" w:color="auto"/>
      </w:divBdr>
    </w:div>
    <w:div w:id="605968632">
      <w:bodyDiv w:val="1"/>
      <w:marLeft w:val="0"/>
      <w:marRight w:val="0"/>
      <w:marTop w:val="0"/>
      <w:marBottom w:val="0"/>
      <w:divBdr>
        <w:top w:val="none" w:sz="0" w:space="0" w:color="auto"/>
        <w:left w:val="none" w:sz="0" w:space="0" w:color="auto"/>
        <w:bottom w:val="none" w:sz="0" w:space="0" w:color="auto"/>
        <w:right w:val="none" w:sz="0" w:space="0" w:color="auto"/>
      </w:divBdr>
    </w:div>
    <w:div w:id="617370374">
      <w:bodyDiv w:val="1"/>
      <w:marLeft w:val="0"/>
      <w:marRight w:val="0"/>
      <w:marTop w:val="0"/>
      <w:marBottom w:val="0"/>
      <w:divBdr>
        <w:top w:val="none" w:sz="0" w:space="0" w:color="auto"/>
        <w:left w:val="none" w:sz="0" w:space="0" w:color="auto"/>
        <w:bottom w:val="none" w:sz="0" w:space="0" w:color="auto"/>
        <w:right w:val="none" w:sz="0" w:space="0" w:color="auto"/>
      </w:divBdr>
    </w:div>
    <w:div w:id="640039675">
      <w:bodyDiv w:val="1"/>
      <w:marLeft w:val="0"/>
      <w:marRight w:val="0"/>
      <w:marTop w:val="0"/>
      <w:marBottom w:val="0"/>
      <w:divBdr>
        <w:top w:val="none" w:sz="0" w:space="0" w:color="auto"/>
        <w:left w:val="none" w:sz="0" w:space="0" w:color="auto"/>
        <w:bottom w:val="none" w:sz="0" w:space="0" w:color="auto"/>
        <w:right w:val="none" w:sz="0" w:space="0" w:color="auto"/>
      </w:divBdr>
    </w:div>
    <w:div w:id="761336191">
      <w:bodyDiv w:val="1"/>
      <w:marLeft w:val="0"/>
      <w:marRight w:val="0"/>
      <w:marTop w:val="0"/>
      <w:marBottom w:val="0"/>
      <w:divBdr>
        <w:top w:val="none" w:sz="0" w:space="0" w:color="auto"/>
        <w:left w:val="none" w:sz="0" w:space="0" w:color="auto"/>
        <w:bottom w:val="none" w:sz="0" w:space="0" w:color="auto"/>
        <w:right w:val="none" w:sz="0" w:space="0" w:color="auto"/>
      </w:divBdr>
    </w:div>
    <w:div w:id="762258638">
      <w:bodyDiv w:val="1"/>
      <w:marLeft w:val="0"/>
      <w:marRight w:val="0"/>
      <w:marTop w:val="0"/>
      <w:marBottom w:val="0"/>
      <w:divBdr>
        <w:top w:val="none" w:sz="0" w:space="0" w:color="auto"/>
        <w:left w:val="none" w:sz="0" w:space="0" w:color="auto"/>
        <w:bottom w:val="none" w:sz="0" w:space="0" w:color="auto"/>
        <w:right w:val="none" w:sz="0" w:space="0" w:color="auto"/>
      </w:divBdr>
    </w:div>
    <w:div w:id="779031612">
      <w:bodyDiv w:val="1"/>
      <w:marLeft w:val="0"/>
      <w:marRight w:val="0"/>
      <w:marTop w:val="0"/>
      <w:marBottom w:val="0"/>
      <w:divBdr>
        <w:top w:val="none" w:sz="0" w:space="0" w:color="auto"/>
        <w:left w:val="none" w:sz="0" w:space="0" w:color="auto"/>
        <w:bottom w:val="none" w:sz="0" w:space="0" w:color="auto"/>
        <w:right w:val="none" w:sz="0" w:space="0" w:color="auto"/>
      </w:divBdr>
    </w:div>
    <w:div w:id="949169275">
      <w:bodyDiv w:val="1"/>
      <w:marLeft w:val="0"/>
      <w:marRight w:val="0"/>
      <w:marTop w:val="0"/>
      <w:marBottom w:val="0"/>
      <w:divBdr>
        <w:top w:val="none" w:sz="0" w:space="0" w:color="auto"/>
        <w:left w:val="none" w:sz="0" w:space="0" w:color="auto"/>
        <w:bottom w:val="none" w:sz="0" w:space="0" w:color="auto"/>
        <w:right w:val="none" w:sz="0" w:space="0" w:color="auto"/>
      </w:divBdr>
    </w:div>
    <w:div w:id="971180453">
      <w:bodyDiv w:val="1"/>
      <w:marLeft w:val="0"/>
      <w:marRight w:val="0"/>
      <w:marTop w:val="0"/>
      <w:marBottom w:val="0"/>
      <w:divBdr>
        <w:top w:val="none" w:sz="0" w:space="0" w:color="auto"/>
        <w:left w:val="none" w:sz="0" w:space="0" w:color="auto"/>
        <w:bottom w:val="none" w:sz="0" w:space="0" w:color="auto"/>
        <w:right w:val="none" w:sz="0" w:space="0" w:color="auto"/>
      </w:divBdr>
    </w:div>
    <w:div w:id="988368036">
      <w:bodyDiv w:val="1"/>
      <w:marLeft w:val="0"/>
      <w:marRight w:val="0"/>
      <w:marTop w:val="0"/>
      <w:marBottom w:val="0"/>
      <w:divBdr>
        <w:top w:val="none" w:sz="0" w:space="0" w:color="auto"/>
        <w:left w:val="none" w:sz="0" w:space="0" w:color="auto"/>
        <w:bottom w:val="none" w:sz="0" w:space="0" w:color="auto"/>
        <w:right w:val="none" w:sz="0" w:space="0" w:color="auto"/>
      </w:divBdr>
    </w:div>
    <w:div w:id="1000546115">
      <w:bodyDiv w:val="1"/>
      <w:marLeft w:val="0"/>
      <w:marRight w:val="0"/>
      <w:marTop w:val="0"/>
      <w:marBottom w:val="0"/>
      <w:divBdr>
        <w:top w:val="none" w:sz="0" w:space="0" w:color="auto"/>
        <w:left w:val="none" w:sz="0" w:space="0" w:color="auto"/>
        <w:bottom w:val="none" w:sz="0" w:space="0" w:color="auto"/>
        <w:right w:val="none" w:sz="0" w:space="0" w:color="auto"/>
      </w:divBdr>
    </w:div>
    <w:div w:id="1086926330">
      <w:bodyDiv w:val="1"/>
      <w:marLeft w:val="0"/>
      <w:marRight w:val="0"/>
      <w:marTop w:val="0"/>
      <w:marBottom w:val="0"/>
      <w:divBdr>
        <w:top w:val="none" w:sz="0" w:space="0" w:color="auto"/>
        <w:left w:val="none" w:sz="0" w:space="0" w:color="auto"/>
        <w:bottom w:val="none" w:sz="0" w:space="0" w:color="auto"/>
        <w:right w:val="none" w:sz="0" w:space="0" w:color="auto"/>
      </w:divBdr>
    </w:div>
    <w:div w:id="1115053998">
      <w:bodyDiv w:val="1"/>
      <w:marLeft w:val="0"/>
      <w:marRight w:val="0"/>
      <w:marTop w:val="0"/>
      <w:marBottom w:val="0"/>
      <w:divBdr>
        <w:top w:val="none" w:sz="0" w:space="0" w:color="auto"/>
        <w:left w:val="none" w:sz="0" w:space="0" w:color="auto"/>
        <w:bottom w:val="none" w:sz="0" w:space="0" w:color="auto"/>
        <w:right w:val="none" w:sz="0" w:space="0" w:color="auto"/>
      </w:divBdr>
    </w:div>
    <w:div w:id="1193347150">
      <w:bodyDiv w:val="1"/>
      <w:marLeft w:val="0"/>
      <w:marRight w:val="0"/>
      <w:marTop w:val="0"/>
      <w:marBottom w:val="0"/>
      <w:divBdr>
        <w:top w:val="none" w:sz="0" w:space="0" w:color="auto"/>
        <w:left w:val="none" w:sz="0" w:space="0" w:color="auto"/>
        <w:bottom w:val="none" w:sz="0" w:space="0" w:color="auto"/>
        <w:right w:val="none" w:sz="0" w:space="0" w:color="auto"/>
      </w:divBdr>
    </w:div>
    <w:div w:id="1195735067">
      <w:bodyDiv w:val="1"/>
      <w:marLeft w:val="0"/>
      <w:marRight w:val="0"/>
      <w:marTop w:val="0"/>
      <w:marBottom w:val="0"/>
      <w:divBdr>
        <w:top w:val="none" w:sz="0" w:space="0" w:color="auto"/>
        <w:left w:val="none" w:sz="0" w:space="0" w:color="auto"/>
        <w:bottom w:val="none" w:sz="0" w:space="0" w:color="auto"/>
        <w:right w:val="none" w:sz="0" w:space="0" w:color="auto"/>
      </w:divBdr>
    </w:div>
    <w:div w:id="1246841385">
      <w:bodyDiv w:val="1"/>
      <w:marLeft w:val="0"/>
      <w:marRight w:val="0"/>
      <w:marTop w:val="0"/>
      <w:marBottom w:val="0"/>
      <w:divBdr>
        <w:top w:val="none" w:sz="0" w:space="0" w:color="auto"/>
        <w:left w:val="none" w:sz="0" w:space="0" w:color="auto"/>
        <w:bottom w:val="none" w:sz="0" w:space="0" w:color="auto"/>
        <w:right w:val="none" w:sz="0" w:space="0" w:color="auto"/>
      </w:divBdr>
    </w:div>
    <w:div w:id="1247687093">
      <w:bodyDiv w:val="1"/>
      <w:marLeft w:val="0"/>
      <w:marRight w:val="0"/>
      <w:marTop w:val="0"/>
      <w:marBottom w:val="0"/>
      <w:divBdr>
        <w:top w:val="none" w:sz="0" w:space="0" w:color="auto"/>
        <w:left w:val="none" w:sz="0" w:space="0" w:color="auto"/>
        <w:bottom w:val="none" w:sz="0" w:space="0" w:color="auto"/>
        <w:right w:val="none" w:sz="0" w:space="0" w:color="auto"/>
      </w:divBdr>
    </w:div>
    <w:div w:id="1292856676">
      <w:bodyDiv w:val="1"/>
      <w:marLeft w:val="0"/>
      <w:marRight w:val="0"/>
      <w:marTop w:val="0"/>
      <w:marBottom w:val="0"/>
      <w:divBdr>
        <w:top w:val="none" w:sz="0" w:space="0" w:color="auto"/>
        <w:left w:val="none" w:sz="0" w:space="0" w:color="auto"/>
        <w:bottom w:val="none" w:sz="0" w:space="0" w:color="auto"/>
        <w:right w:val="none" w:sz="0" w:space="0" w:color="auto"/>
      </w:divBdr>
    </w:div>
    <w:div w:id="1401832841">
      <w:bodyDiv w:val="1"/>
      <w:marLeft w:val="0"/>
      <w:marRight w:val="0"/>
      <w:marTop w:val="0"/>
      <w:marBottom w:val="0"/>
      <w:divBdr>
        <w:top w:val="none" w:sz="0" w:space="0" w:color="auto"/>
        <w:left w:val="none" w:sz="0" w:space="0" w:color="auto"/>
        <w:bottom w:val="none" w:sz="0" w:space="0" w:color="auto"/>
        <w:right w:val="none" w:sz="0" w:space="0" w:color="auto"/>
      </w:divBdr>
      <w:divsChild>
        <w:div w:id="914439563">
          <w:marLeft w:val="0"/>
          <w:marRight w:val="0"/>
          <w:marTop w:val="0"/>
          <w:marBottom w:val="160"/>
          <w:divBdr>
            <w:top w:val="none" w:sz="0" w:space="0" w:color="auto"/>
            <w:left w:val="none" w:sz="0" w:space="0" w:color="auto"/>
            <w:bottom w:val="none" w:sz="0" w:space="0" w:color="auto"/>
            <w:right w:val="none" w:sz="0" w:space="0" w:color="auto"/>
          </w:divBdr>
        </w:div>
      </w:divsChild>
    </w:div>
    <w:div w:id="1404832457">
      <w:bodyDiv w:val="1"/>
      <w:marLeft w:val="0"/>
      <w:marRight w:val="0"/>
      <w:marTop w:val="0"/>
      <w:marBottom w:val="0"/>
      <w:divBdr>
        <w:top w:val="none" w:sz="0" w:space="0" w:color="auto"/>
        <w:left w:val="none" w:sz="0" w:space="0" w:color="auto"/>
        <w:bottom w:val="none" w:sz="0" w:space="0" w:color="auto"/>
        <w:right w:val="none" w:sz="0" w:space="0" w:color="auto"/>
      </w:divBdr>
    </w:div>
    <w:div w:id="1459912232">
      <w:bodyDiv w:val="1"/>
      <w:marLeft w:val="0"/>
      <w:marRight w:val="0"/>
      <w:marTop w:val="0"/>
      <w:marBottom w:val="0"/>
      <w:divBdr>
        <w:top w:val="none" w:sz="0" w:space="0" w:color="auto"/>
        <w:left w:val="none" w:sz="0" w:space="0" w:color="auto"/>
        <w:bottom w:val="none" w:sz="0" w:space="0" w:color="auto"/>
        <w:right w:val="none" w:sz="0" w:space="0" w:color="auto"/>
      </w:divBdr>
    </w:div>
    <w:div w:id="1473056497">
      <w:bodyDiv w:val="1"/>
      <w:marLeft w:val="0"/>
      <w:marRight w:val="0"/>
      <w:marTop w:val="0"/>
      <w:marBottom w:val="0"/>
      <w:divBdr>
        <w:top w:val="none" w:sz="0" w:space="0" w:color="auto"/>
        <w:left w:val="none" w:sz="0" w:space="0" w:color="auto"/>
        <w:bottom w:val="none" w:sz="0" w:space="0" w:color="auto"/>
        <w:right w:val="none" w:sz="0" w:space="0" w:color="auto"/>
      </w:divBdr>
    </w:div>
    <w:div w:id="1480464747">
      <w:bodyDiv w:val="1"/>
      <w:marLeft w:val="0"/>
      <w:marRight w:val="0"/>
      <w:marTop w:val="0"/>
      <w:marBottom w:val="0"/>
      <w:divBdr>
        <w:top w:val="none" w:sz="0" w:space="0" w:color="auto"/>
        <w:left w:val="none" w:sz="0" w:space="0" w:color="auto"/>
        <w:bottom w:val="none" w:sz="0" w:space="0" w:color="auto"/>
        <w:right w:val="none" w:sz="0" w:space="0" w:color="auto"/>
      </w:divBdr>
    </w:div>
    <w:div w:id="1483615457">
      <w:bodyDiv w:val="1"/>
      <w:marLeft w:val="0"/>
      <w:marRight w:val="0"/>
      <w:marTop w:val="0"/>
      <w:marBottom w:val="0"/>
      <w:divBdr>
        <w:top w:val="none" w:sz="0" w:space="0" w:color="auto"/>
        <w:left w:val="none" w:sz="0" w:space="0" w:color="auto"/>
        <w:bottom w:val="none" w:sz="0" w:space="0" w:color="auto"/>
        <w:right w:val="none" w:sz="0" w:space="0" w:color="auto"/>
      </w:divBdr>
    </w:div>
    <w:div w:id="1513298621">
      <w:bodyDiv w:val="1"/>
      <w:marLeft w:val="0"/>
      <w:marRight w:val="0"/>
      <w:marTop w:val="0"/>
      <w:marBottom w:val="0"/>
      <w:divBdr>
        <w:top w:val="none" w:sz="0" w:space="0" w:color="auto"/>
        <w:left w:val="none" w:sz="0" w:space="0" w:color="auto"/>
        <w:bottom w:val="none" w:sz="0" w:space="0" w:color="auto"/>
        <w:right w:val="none" w:sz="0" w:space="0" w:color="auto"/>
      </w:divBdr>
    </w:div>
    <w:div w:id="1583179270">
      <w:bodyDiv w:val="1"/>
      <w:marLeft w:val="0"/>
      <w:marRight w:val="0"/>
      <w:marTop w:val="0"/>
      <w:marBottom w:val="0"/>
      <w:divBdr>
        <w:top w:val="none" w:sz="0" w:space="0" w:color="auto"/>
        <w:left w:val="none" w:sz="0" w:space="0" w:color="auto"/>
        <w:bottom w:val="none" w:sz="0" w:space="0" w:color="auto"/>
        <w:right w:val="none" w:sz="0" w:space="0" w:color="auto"/>
      </w:divBdr>
    </w:div>
    <w:div w:id="1781336128">
      <w:bodyDiv w:val="1"/>
      <w:marLeft w:val="0"/>
      <w:marRight w:val="0"/>
      <w:marTop w:val="0"/>
      <w:marBottom w:val="0"/>
      <w:divBdr>
        <w:top w:val="none" w:sz="0" w:space="0" w:color="auto"/>
        <w:left w:val="none" w:sz="0" w:space="0" w:color="auto"/>
        <w:bottom w:val="none" w:sz="0" w:space="0" w:color="auto"/>
        <w:right w:val="none" w:sz="0" w:space="0" w:color="auto"/>
      </w:divBdr>
    </w:div>
    <w:div w:id="1793933887">
      <w:bodyDiv w:val="1"/>
      <w:marLeft w:val="0"/>
      <w:marRight w:val="0"/>
      <w:marTop w:val="0"/>
      <w:marBottom w:val="0"/>
      <w:divBdr>
        <w:top w:val="none" w:sz="0" w:space="0" w:color="auto"/>
        <w:left w:val="none" w:sz="0" w:space="0" w:color="auto"/>
        <w:bottom w:val="none" w:sz="0" w:space="0" w:color="auto"/>
        <w:right w:val="none" w:sz="0" w:space="0" w:color="auto"/>
      </w:divBdr>
    </w:div>
    <w:div w:id="188062809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6212031">
      <w:bodyDiv w:val="1"/>
      <w:marLeft w:val="0"/>
      <w:marRight w:val="0"/>
      <w:marTop w:val="0"/>
      <w:marBottom w:val="0"/>
      <w:divBdr>
        <w:top w:val="none" w:sz="0" w:space="0" w:color="auto"/>
        <w:left w:val="none" w:sz="0" w:space="0" w:color="auto"/>
        <w:bottom w:val="none" w:sz="0" w:space="0" w:color="auto"/>
        <w:right w:val="none" w:sz="0" w:space="0" w:color="auto"/>
      </w:divBdr>
      <w:divsChild>
        <w:div w:id="1442384234">
          <w:marLeft w:val="0"/>
          <w:marRight w:val="0"/>
          <w:marTop w:val="0"/>
          <w:marBottom w:val="160"/>
          <w:divBdr>
            <w:top w:val="none" w:sz="0" w:space="0" w:color="auto"/>
            <w:left w:val="none" w:sz="0" w:space="0" w:color="auto"/>
            <w:bottom w:val="none" w:sz="0" w:space="0" w:color="auto"/>
            <w:right w:val="none" w:sz="0" w:space="0" w:color="auto"/>
          </w:divBdr>
        </w:div>
      </w:divsChild>
    </w:div>
    <w:div w:id="1928148684">
      <w:bodyDiv w:val="1"/>
      <w:marLeft w:val="0"/>
      <w:marRight w:val="0"/>
      <w:marTop w:val="0"/>
      <w:marBottom w:val="0"/>
      <w:divBdr>
        <w:top w:val="none" w:sz="0" w:space="0" w:color="auto"/>
        <w:left w:val="none" w:sz="0" w:space="0" w:color="auto"/>
        <w:bottom w:val="none" w:sz="0" w:space="0" w:color="auto"/>
        <w:right w:val="none" w:sz="0" w:space="0" w:color="auto"/>
      </w:divBdr>
    </w:div>
    <w:div w:id="1928684691">
      <w:bodyDiv w:val="1"/>
      <w:marLeft w:val="0"/>
      <w:marRight w:val="0"/>
      <w:marTop w:val="0"/>
      <w:marBottom w:val="0"/>
      <w:divBdr>
        <w:top w:val="none" w:sz="0" w:space="0" w:color="auto"/>
        <w:left w:val="none" w:sz="0" w:space="0" w:color="auto"/>
        <w:bottom w:val="none" w:sz="0" w:space="0" w:color="auto"/>
        <w:right w:val="none" w:sz="0" w:space="0" w:color="auto"/>
      </w:divBdr>
    </w:div>
    <w:div w:id="20157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702</Words>
  <Characters>4059</Characters>
  <Application>Microsoft Office Word</Application>
  <DocSecurity>4</DocSecurity>
  <Lines>94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FABRESSE</dc:creator>
  <cp:keywords/>
  <dc:description/>
  <cp:lastModifiedBy>Coralie DENIOT</cp:lastModifiedBy>
  <cp:revision>2</cp:revision>
  <cp:lastPrinted>2025-12-13T02:35:00Z</cp:lastPrinted>
  <dcterms:created xsi:type="dcterms:W3CDTF">2026-03-13T22:19:00Z</dcterms:created>
  <dcterms:modified xsi:type="dcterms:W3CDTF">2026-03-13T22:19:00Z</dcterms:modified>
</cp:coreProperties>
</file>