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20752" w:rsidRDefault="00120752" w14:paraId="0BD83EB9" w14:textId="77777777">
      <w:pPr>
        <w:widowControl w:val="0"/>
        <w:pBdr>
          <w:top w:val="nil"/>
          <w:left w:val="nil"/>
          <w:bottom w:val="nil"/>
          <w:right w:val="nil"/>
          <w:between w:val="nil"/>
        </w:pBdr>
        <w:spacing w:before="0" w:line="276" w:lineRule="auto"/>
        <w:jc w:val="left"/>
        <w:rPr>
          <w:rFonts w:ascii="Arial" w:hAnsi="Arial" w:eastAsia="Arial" w:cs="Arial"/>
          <w:color w:val="000000"/>
        </w:rPr>
      </w:pPr>
    </w:p>
    <w:tbl>
      <w:tblPr>
        <w:tblStyle w:val="a"/>
        <w:tblW w:w="10204" w:type="dxa"/>
        <w:tblInd w:w="0" w:type="dxa"/>
        <w:tblLayout w:type="fixed"/>
        <w:tblLook w:val="0400" w:firstRow="0" w:lastRow="0" w:firstColumn="0" w:lastColumn="0" w:noHBand="0" w:noVBand="1"/>
      </w:tblPr>
      <w:tblGrid>
        <w:gridCol w:w="3484"/>
        <w:gridCol w:w="6720"/>
      </w:tblGrid>
      <w:tr w:rsidR="00120752" w:rsidTr="46515B00" w14:paraId="0211E5FB" w14:textId="77777777">
        <w:tc>
          <w:tcPr>
            <w:tcW w:w="3484" w:type="dxa"/>
            <w:tcMar/>
          </w:tcPr>
          <w:p w:rsidR="00120752" w:rsidRDefault="00000000" w14:paraId="01EAEC05" w14:textId="77777777">
            <w:pPr>
              <w:spacing w:before="0"/>
              <w:jc w:val="center"/>
              <w:rPr>
                <w:sz w:val="20"/>
                <w:szCs w:val="20"/>
              </w:rPr>
            </w:pPr>
            <w:r>
              <w:rPr>
                <w:noProof/>
              </w:rPr>
              <w:drawing>
                <wp:inline distT="0" distB="0" distL="0" distR="0" wp14:anchorId="0B06E807" wp14:editId="23001103">
                  <wp:extent cx="1447165" cy="1335405"/>
                  <wp:effectExtent l="0" t="0" r="0" b="0"/>
                  <wp:docPr id="14144288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89" b="-487"/>
                          <a:stretch>
                            <a:fillRect/>
                          </a:stretch>
                        </pic:blipFill>
                        <pic:spPr>
                          <a:xfrm>
                            <a:off x="0" y="0"/>
                            <a:ext cx="1447165" cy="1335405"/>
                          </a:xfrm>
                          <a:prstGeom prst="rect">
                            <a:avLst/>
                          </a:prstGeom>
                          <a:ln/>
                        </pic:spPr>
                      </pic:pic>
                    </a:graphicData>
                  </a:graphic>
                </wp:inline>
              </w:drawing>
            </w:r>
          </w:p>
        </w:tc>
        <w:tc>
          <w:tcPr>
            <w:tcW w:w="6720" w:type="dxa"/>
            <w:tcMar/>
          </w:tcPr>
          <w:p w:rsidR="00CE75BB" w:rsidP="35FA1ED5" w:rsidRDefault="000A2E71" w14:paraId="47633EC2" w14:textId="008D8EED">
            <w:pPr>
              <w:pStyle w:val="Normal"/>
              <w:suppressLineNumbers w:val="0"/>
              <w:bidi w:val="0"/>
              <w:spacing w:before="0" w:beforeAutospacing="off" w:after="0" w:afterAutospacing="off" w:line="259" w:lineRule="auto"/>
              <w:ind w:left="0" w:right="0"/>
              <w:jc w:val="center"/>
              <w:rPr>
                <w:b w:val="1"/>
                <w:bCs w:val="1"/>
                <w:sz w:val="28"/>
                <w:szCs w:val="28"/>
              </w:rPr>
            </w:pPr>
            <w:r w:rsidRPr="46515B00" w:rsidR="000A2E71">
              <w:rPr>
                <w:b w:val="1"/>
                <w:bCs w:val="1"/>
                <w:sz w:val="28"/>
                <w:szCs w:val="28"/>
              </w:rPr>
              <w:t>MAPA</w:t>
            </w:r>
            <w:r w:rsidRPr="46515B00" w:rsidR="00CE75BB">
              <w:rPr>
                <w:b w:val="1"/>
                <w:bCs w:val="1"/>
                <w:sz w:val="28"/>
                <w:szCs w:val="28"/>
              </w:rPr>
              <w:t xml:space="preserve"> n° </w:t>
            </w:r>
            <w:r w:rsidRPr="46515B00" w:rsidR="734DE78C">
              <w:rPr>
                <w:b w:val="1"/>
                <w:bCs w:val="1"/>
                <w:sz w:val="28"/>
                <w:szCs w:val="28"/>
              </w:rPr>
              <w:t>0</w:t>
            </w:r>
            <w:r w:rsidRPr="46515B00" w:rsidR="22B80E60">
              <w:rPr>
                <w:b w:val="1"/>
                <w:bCs w:val="1"/>
                <w:sz w:val="28"/>
                <w:szCs w:val="28"/>
              </w:rPr>
              <w:t>9</w:t>
            </w:r>
            <w:r w:rsidRPr="46515B00" w:rsidR="734DE78C">
              <w:rPr>
                <w:b w:val="1"/>
                <w:bCs w:val="1"/>
                <w:sz w:val="28"/>
                <w:szCs w:val="28"/>
              </w:rPr>
              <w:t>/26</w:t>
            </w:r>
            <w:r w:rsidRPr="46515B00" w:rsidR="00CE75BB">
              <w:rPr>
                <w:b w:val="1"/>
                <w:bCs w:val="1"/>
                <w:sz w:val="28"/>
                <w:szCs w:val="28"/>
              </w:rPr>
              <w:t xml:space="preserve">/ CAPL </w:t>
            </w:r>
          </w:p>
          <w:p w:rsidR="00CE75BB" w:rsidP="00CE75BB" w:rsidRDefault="00CE75BB" w14:paraId="456B679A" w14:textId="77777777">
            <w:pPr>
              <w:spacing w:before="0"/>
              <w:jc w:val="center"/>
              <w:rPr>
                <w:sz w:val="28"/>
                <w:szCs w:val="28"/>
              </w:rPr>
            </w:pPr>
            <w:r>
              <w:rPr>
                <w:sz w:val="28"/>
                <w:szCs w:val="28"/>
              </w:rPr>
              <w:t>Maîtrise d’œuvre pour la réhabilitation des locaux de TIPAERUI de la Chambre d’Agriculture et de la Pêche Lagonaire (CAPL)</w:t>
            </w:r>
          </w:p>
          <w:p w:rsidR="00120752" w:rsidRDefault="00120752" w14:paraId="718E7B02" w14:textId="3BC6742A">
            <w:pPr>
              <w:spacing w:before="0"/>
              <w:jc w:val="center"/>
              <w:rPr>
                <w:sz w:val="28"/>
                <w:szCs w:val="28"/>
              </w:rPr>
            </w:pPr>
          </w:p>
        </w:tc>
      </w:tr>
    </w:tbl>
    <w:p w:rsidR="00120752" w:rsidRDefault="00120752" w14:paraId="03B0712E" w14:textId="77777777">
      <w:pPr>
        <w:spacing w:before="0"/>
        <w:ind w:left="-142"/>
        <w:rPr>
          <w:sz w:val="18"/>
          <w:szCs w:val="18"/>
        </w:rPr>
      </w:pPr>
    </w:p>
    <w:tbl>
      <w:tblPr>
        <w:tblStyle w:val="a0"/>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73"/>
        <w:gridCol w:w="9521"/>
      </w:tblGrid>
      <w:tr w:rsidR="00120752" w14:paraId="4613FB9D" w14:textId="77777777">
        <w:tc>
          <w:tcPr>
            <w:tcW w:w="673" w:type="dxa"/>
            <w:shd w:val="clear" w:color="auto" w:fill="92D050"/>
          </w:tcPr>
          <w:p w:rsidR="00120752" w:rsidRDefault="00000000" w14:paraId="22F29E86" w14:textId="77777777">
            <w:pPr>
              <w:spacing w:before="240" w:after="240"/>
              <w:ind w:left="-32"/>
              <w:jc w:val="center"/>
              <w:rPr>
                <w:b/>
                <w:color w:val="FFFFFF"/>
                <w:sz w:val="20"/>
                <w:szCs w:val="20"/>
              </w:rPr>
            </w:pPr>
            <w:r>
              <w:rPr>
                <w:b/>
                <w:color w:val="FFFFFF"/>
                <w:sz w:val="20"/>
                <w:szCs w:val="20"/>
              </w:rPr>
              <w:t>LC2</w:t>
            </w:r>
          </w:p>
        </w:tc>
        <w:tc>
          <w:tcPr>
            <w:tcW w:w="9521" w:type="dxa"/>
            <w:shd w:val="clear" w:color="auto" w:fill="92D050"/>
          </w:tcPr>
          <w:p w:rsidR="00120752" w:rsidRDefault="00000000" w14:paraId="50B8369D" w14:textId="77777777">
            <w:pPr>
              <w:spacing w:before="240" w:after="240"/>
              <w:ind w:left="-829"/>
              <w:jc w:val="center"/>
              <w:rPr>
                <w:b/>
                <w:color w:val="FFFFFF"/>
                <w:sz w:val="20"/>
                <w:szCs w:val="20"/>
              </w:rPr>
            </w:pPr>
            <w:r>
              <w:rPr>
                <w:b/>
                <w:color w:val="FFFFFF"/>
                <w:sz w:val="20"/>
                <w:szCs w:val="20"/>
              </w:rPr>
              <w:t>CAPACITES DU CANDIDAT</w:t>
            </w:r>
            <w:r>
              <w:rPr>
                <w:b/>
                <w:color w:val="FFFFFF"/>
                <w:sz w:val="20"/>
                <w:szCs w:val="20"/>
                <w:vertAlign w:val="superscript"/>
              </w:rPr>
              <w:footnoteReference w:id="1"/>
            </w:r>
          </w:p>
        </w:tc>
      </w:tr>
    </w:tbl>
    <w:p w:rsidR="00120752" w:rsidRDefault="00120752" w14:paraId="38A06002" w14:textId="2EFDC1E6">
      <w:pPr>
        <w:pBdr>
          <w:top w:val="nil"/>
          <w:left w:val="nil"/>
          <w:bottom w:val="nil"/>
          <w:right w:val="nil"/>
          <w:between w:val="nil"/>
        </w:pBdr>
        <w:spacing w:before="0" w:after="60"/>
        <w:rPr>
          <w:rFonts w:ascii="Arial" w:hAnsi="Arial" w:eastAsia="Arial" w:cs="Arial"/>
          <w:i/>
          <w:color w:val="000000"/>
          <w:sz w:val="16"/>
          <w:szCs w:val="16"/>
        </w:rPr>
      </w:pPr>
    </w:p>
    <w:tbl>
      <w:tblPr>
        <w:tblStyle w:val="a1"/>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120752" w14:paraId="5D1F93F4" w14:textId="77777777">
        <w:tc>
          <w:tcPr>
            <w:tcW w:w="10194" w:type="dxa"/>
            <w:shd w:val="clear" w:color="auto" w:fill="92D050"/>
          </w:tcPr>
          <w:p w:rsidR="00120752" w:rsidRDefault="00000000" w14:paraId="7B8FF7BA" w14:textId="77777777">
            <w:pPr>
              <w:pBdr>
                <w:top w:val="nil"/>
                <w:left w:val="nil"/>
                <w:bottom w:val="nil"/>
                <w:right w:val="nil"/>
                <w:between w:val="nil"/>
              </w:pBdr>
              <w:spacing w:before="60" w:after="60"/>
              <w:rPr>
                <w:rFonts w:ascii="Calibri" w:hAnsi="Calibri" w:eastAsia="Calibri" w:cs="Calibri"/>
                <w:b/>
                <w:color w:val="000000"/>
                <w:sz w:val="20"/>
                <w:szCs w:val="20"/>
              </w:rPr>
            </w:pPr>
            <w:r>
              <w:rPr>
                <w:rFonts w:ascii="Calibri" w:hAnsi="Calibri" w:eastAsia="Calibri" w:cs="Calibri"/>
                <w:b/>
                <w:color w:val="FFFFFF"/>
                <w:sz w:val="20"/>
                <w:szCs w:val="20"/>
              </w:rPr>
              <w:t xml:space="preserve">A – Identification de l’acheteur public </w:t>
            </w:r>
          </w:p>
        </w:tc>
      </w:tr>
      <w:tr w:rsidR="00120752" w14:paraId="0584BDB3" w14:textId="77777777">
        <w:tc>
          <w:tcPr>
            <w:tcW w:w="10194" w:type="dxa"/>
          </w:tcPr>
          <w:p w:rsidR="00120752" w:rsidRDefault="00000000" w14:paraId="1F7BDB5F" w14:textId="77777777">
            <w:pPr>
              <w:spacing w:before="0"/>
              <w:rPr>
                <w:b/>
                <w:sz w:val="20"/>
                <w:szCs w:val="20"/>
              </w:rPr>
            </w:pPr>
            <w:r>
              <w:rPr>
                <w:b/>
                <w:sz w:val="20"/>
                <w:szCs w:val="20"/>
              </w:rPr>
              <w:t>LA CHAMBRE DE L’AGRICULTURE ET DE LA PECHE LAGONAIRE (C.A.P.L.)</w:t>
            </w:r>
          </w:p>
          <w:p w:rsidR="00120752" w:rsidRDefault="00000000" w14:paraId="6D9B9C48" w14:textId="77777777">
            <w:pPr>
              <w:spacing w:before="0"/>
              <w:rPr>
                <w:sz w:val="20"/>
                <w:szCs w:val="20"/>
              </w:rPr>
            </w:pPr>
            <w:r>
              <w:rPr>
                <w:sz w:val="20"/>
                <w:szCs w:val="20"/>
              </w:rPr>
              <w:t>Etablissement public consulaire à statut particulier de la Polynésie française</w:t>
            </w:r>
          </w:p>
          <w:p w:rsidR="00120752" w:rsidRDefault="00000000" w14:paraId="05C76F05" w14:textId="77777777">
            <w:pPr>
              <w:spacing w:before="0"/>
              <w:rPr>
                <w:sz w:val="20"/>
                <w:szCs w:val="20"/>
              </w:rPr>
            </w:pPr>
            <w:r>
              <w:rPr>
                <w:sz w:val="20"/>
                <w:szCs w:val="20"/>
              </w:rPr>
              <w:t>412 Vallée de la TIPAERUI - PAPEETE – B.P. 5383 Pirae -TAHITI– Polynésie française - Tél : (689) 40 50 26 90 Fax. : (689) 40 43 87 54 - secretariat@capl.pf</w:t>
            </w:r>
          </w:p>
          <w:p w:rsidR="00120752" w:rsidRDefault="00120752" w14:paraId="4EFAC5D8" w14:textId="77777777">
            <w:pPr>
              <w:pBdr>
                <w:top w:val="nil"/>
                <w:left w:val="nil"/>
                <w:bottom w:val="nil"/>
                <w:right w:val="nil"/>
                <w:between w:val="nil"/>
              </w:pBdr>
              <w:spacing w:before="0"/>
              <w:rPr>
                <w:rFonts w:ascii="Calibri" w:hAnsi="Calibri" w:eastAsia="Calibri" w:cs="Calibri"/>
                <w:b/>
                <w:color w:val="000000"/>
                <w:sz w:val="20"/>
                <w:szCs w:val="20"/>
              </w:rPr>
            </w:pPr>
          </w:p>
        </w:tc>
      </w:tr>
    </w:tbl>
    <w:p w:rsidR="00120752" w:rsidRDefault="00120752" w14:paraId="506E216A" w14:textId="77777777">
      <w:pPr>
        <w:spacing w:before="0"/>
        <w:rPr>
          <w:sz w:val="14"/>
          <w:szCs w:val="14"/>
        </w:rPr>
      </w:pPr>
    </w:p>
    <w:tbl>
      <w:tblPr>
        <w:tblStyle w:val="a2"/>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120752" w14:paraId="4FF352B7" w14:textId="77777777">
        <w:tc>
          <w:tcPr>
            <w:tcW w:w="10194" w:type="dxa"/>
            <w:shd w:val="clear" w:color="auto" w:fill="92D050"/>
          </w:tcPr>
          <w:p w:rsidR="00120752" w:rsidRDefault="00000000" w14:paraId="2C04D1DA" w14:textId="77777777">
            <w:pPr>
              <w:pBdr>
                <w:top w:val="nil"/>
                <w:left w:val="nil"/>
                <w:bottom w:val="nil"/>
                <w:right w:val="nil"/>
                <w:between w:val="nil"/>
              </w:pBdr>
              <w:spacing w:before="60" w:after="60"/>
              <w:rPr>
                <w:rFonts w:ascii="Calibri" w:hAnsi="Calibri" w:eastAsia="Calibri" w:cs="Calibri"/>
                <w:b/>
                <w:color w:val="000000"/>
                <w:sz w:val="20"/>
                <w:szCs w:val="20"/>
              </w:rPr>
            </w:pPr>
            <w:r>
              <w:rPr>
                <w:rFonts w:ascii="Calibri" w:hAnsi="Calibri" w:eastAsia="Calibri" w:cs="Calibri"/>
                <w:b/>
                <w:color w:val="FFFFFF"/>
                <w:sz w:val="20"/>
                <w:szCs w:val="20"/>
              </w:rPr>
              <w:t xml:space="preserve">B – Objet de la consultation </w:t>
            </w:r>
          </w:p>
        </w:tc>
      </w:tr>
      <w:tr w:rsidR="00120752" w14:paraId="3D9FE472" w14:textId="77777777">
        <w:tc>
          <w:tcPr>
            <w:tcW w:w="10194" w:type="dxa"/>
          </w:tcPr>
          <w:p w:rsidR="00CE75BB" w:rsidP="00CE75BB" w:rsidRDefault="00CE75BB" w14:paraId="2E42E5A8" w14:textId="77777777">
            <w:pPr>
              <w:spacing w:before="0"/>
              <w:jc w:val="center"/>
              <w:rPr>
                <w:sz w:val="28"/>
                <w:szCs w:val="28"/>
              </w:rPr>
            </w:pPr>
            <w:r>
              <w:rPr>
                <w:sz w:val="28"/>
                <w:szCs w:val="28"/>
              </w:rPr>
              <w:t>Maîtrise d’œuvre pour la réhabilitation des locaux de TIPAERUI de la Chambre d’Agriculture et de la Pêche Lagonaire (CAPL)</w:t>
            </w:r>
          </w:p>
          <w:p w:rsidR="00120752" w:rsidRDefault="00120752" w14:paraId="23F65ECF" w14:textId="77777777">
            <w:pPr>
              <w:pBdr>
                <w:top w:val="nil"/>
                <w:left w:val="nil"/>
                <w:bottom w:val="nil"/>
                <w:right w:val="nil"/>
                <w:between w:val="nil"/>
              </w:pBdr>
              <w:spacing w:before="0"/>
              <w:rPr>
                <w:rFonts w:ascii="Calibri" w:hAnsi="Calibri" w:eastAsia="Calibri" w:cs="Calibri"/>
                <w:b/>
                <w:color w:val="000000"/>
                <w:sz w:val="20"/>
                <w:szCs w:val="20"/>
              </w:rPr>
            </w:pPr>
          </w:p>
        </w:tc>
      </w:tr>
    </w:tbl>
    <w:p w:rsidR="00120752" w:rsidRDefault="00120752" w14:paraId="3A0BBA90" w14:textId="77777777">
      <w:pPr>
        <w:spacing w:before="0"/>
        <w:rPr>
          <w:sz w:val="14"/>
          <w:szCs w:val="14"/>
        </w:rPr>
      </w:pPr>
    </w:p>
    <w:tbl>
      <w:tblPr>
        <w:tblStyle w:val="a3"/>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120752" w14:paraId="12CEDC98" w14:textId="77777777">
        <w:tc>
          <w:tcPr>
            <w:tcW w:w="10194" w:type="dxa"/>
            <w:shd w:val="clear" w:color="auto" w:fill="92D050"/>
          </w:tcPr>
          <w:p w:rsidR="00120752" w:rsidRDefault="00000000" w14:paraId="6F00F549" w14:textId="77777777">
            <w:pPr>
              <w:pBdr>
                <w:top w:val="nil"/>
                <w:left w:val="nil"/>
                <w:bottom w:val="nil"/>
                <w:right w:val="nil"/>
                <w:between w:val="nil"/>
              </w:pBdr>
              <w:spacing w:before="60" w:after="60"/>
              <w:rPr>
                <w:rFonts w:ascii="Calibri" w:hAnsi="Calibri" w:eastAsia="Calibri" w:cs="Calibri"/>
                <w:b/>
                <w:color w:val="FFFFFF"/>
                <w:sz w:val="20"/>
                <w:szCs w:val="20"/>
              </w:rPr>
            </w:pPr>
            <w:r>
              <w:rPr>
                <w:rFonts w:ascii="Calibri" w:hAnsi="Calibri" w:eastAsia="Calibri" w:cs="Calibri"/>
                <w:b/>
                <w:color w:val="FFFFFF"/>
                <w:sz w:val="20"/>
                <w:szCs w:val="20"/>
              </w:rPr>
              <w:t xml:space="preserve">C – Indentification du candidat </w:t>
            </w:r>
            <w:r>
              <w:rPr>
                <w:rFonts w:ascii="Calibri" w:hAnsi="Calibri" w:eastAsia="Calibri" w:cs="Calibri"/>
                <w:i/>
                <w:color w:val="FFFFFF"/>
                <w:sz w:val="19"/>
                <w:szCs w:val="19"/>
              </w:rPr>
              <w:t>(individuel ou membre d’un groupement)</w:t>
            </w:r>
          </w:p>
        </w:tc>
      </w:tr>
      <w:tr w:rsidR="00120752" w14:paraId="43306BB5" w14:textId="77777777">
        <w:tc>
          <w:tcPr>
            <w:tcW w:w="10194" w:type="dxa"/>
            <w:tcBorders>
              <w:top w:val="single" w:color="A50021" w:sz="4" w:space="0"/>
            </w:tcBorders>
          </w:tcPr>
          <w:p w:rsidR="00120752" w:rsidRDefault="00000000" w14:paraId="24F17C6D" w14:textId="77777777">
            <w:pPr>
              <w:spacing w:before="20" w:after="120"/>
              <w:rPr>
                <w:i/>
                <w:sz w:val="16"/>
                <w:szCs w:val="16"/>
              </w:rPr>
            </w:pPr>
            <w:r>
              <w:rPr>
                <w:i/>
                <w:sz w:val="16"/>
                <w:szCs w:val="16"/>
                <w:u w:val="single"/>
              </w:rPr>
              <w:t>(En cas de candidature d’un groupement d’entreprises</w:t>
            </w:r>
            <w:r>
              <w:rPr>
                <w:i/>
                <w:sz w:val="16"/>
                <w:szCs w:val="16"/>
              </w:rPr>
              <w:t xml:space="preserve">, </w:t>
            </w:r>
            <w:r>
              <w:rPr>
                <w:b/>
                <w:i/>
                <w:sz w:val="16"/>
                <w:szCs w:val="16"/>
              </w:rPr>
              <w:t>chaque membre</w:t>
            </w:r>
            <w:r>
              <w:rPr>
                <w:i/>
                <w:sz w:val="16"/>
                <w:szCs w:val="16"/>
              </w:rPr>
              <w:t xml:space="preserve"> de celui-ci remplira un LC2 pour ce qui le concerne.)</w:t>
            </w:r>
          </w:p>
          <w:p w:rsidR="00120752" w:rsidRDefault="00000000" w14:paraId="5F3F26D4" w14:textId="77777777">
            <w:pPr>
              <w:numPr>
                <w:ilvl w:val="0"/>
                <w:numId w:val="1"/>
              </w:numPr>
              <w:pBdr>
                <w:top w:val="nil"/>
                <w:left w:val="nil"/>
                <w:bottom w:val="nil"/>
                <w:right w:val="nil"/>
                <w:between w:val="nil"/>
              </w:pBdr>
              <w:ind w:left="426" w:hanging="284"/>
              <w:rPr>
                <w:b/>
                <w:color w:val="000000"/>
                <w:sz w:val="20"/>
                <w:szCs w:val="20"/>
              </w:rPr>
            </w:pPr>
            <w:r>
              <w:rPr>
                <w:b/>
                <w:color w:val="000000"/>
                <w:sz w:val="20"/>
                <w:szCs w:val="20"/>
              </w:rPr>
              <w:t>Nom commercial et dénomination sociale du candidat :</w:t>
            </w:r>
          </w:p>
          <w:p w:rsidR="00120752" w:rsidRDefault="00120752" w14:paraId="14C18CED" w14:textId="77777777">
            <w:pPr>
              <w:numPr>
                <w:ilvl w:val="0"/>
                <w:numId w:val="2"/>
              </w:numPr>
              <w:pBdr>
                <w:top w:val="nil"/>
                <w:left w:val="nil"/>
                <w:bottom w:val="nil"/>
                <w:right w:val="nil"/>
                <w:between w:val="nil"/>
              </w:pBdr>
              <w:spacing w:after="120"/>
              <w:ind w:left="426" w:hanging="142"/>
              <w:rPr>
                <w:color w:val="000000"/>
                <w:sz w:val="20"/>
                <w:szCs w:val="20"/>
              </w:rPr>
            </w:pPr>
          </w:p>
          <w:p w:rsidR="00120752" w:rsidRDefault="00000000" w14:paraId="604827E1" w14:textId="77777777">
            <w:pPr>
              <w:numPr>
                <w:ilvl w:val="0"/>
                <w:numId w:val="1"/>
              </w:numPr>
              <w:pBdr>
                <w:top w:val="nil"/>
                <w:left w:val="nil"/>
                <w:bottom w:val="nil"/>
                <w:right w:val="nil"/>
                <w:between w:val="nil"/>
              </w:pBdr>
              <w:spacing w:before="60"/>
              <w:ind w:left="426" w:hanging="284"/>
              <w:rPr>
                <w:b/>
                <w:color w:val="000000"/>
                <w:sz w:val="20"/>
                <w:szCs w:val="20"/>
              </w:rPr>
            </w:pPr>
            <w:r>
              <w:rPr>
                <w:color w:val="000000"/>
                <w:sz w:val="20"/>
                <w:szCs w:val="20"/>
              </w:rPr>
              <w:t xml:space="preserve"> </w:t>
            </w:r>
            <w:r>
              <w:rPr>
                <w:b/>
                <w:color w:val="000000"/>
                <w:sz w:val="20"/>
                <w:szCs w:val="20"/>
              </w:rPr>
              <w:t>Numéro TAHITI</w:t>
            </w:r>
            <w:r>
              <w:rPr>
                <w:color w:val="000000"/>
                <w:sz w:val="20"/>
                <w:szCs w:val="20"/>
              </w:rPr>
              <w:t xml:space="preserve"> (ou RIDET ou SIRET) </w:t>
            </w:r>
            <w:r>
              <w:rPr>
                <w:b/>
                <w:color w:val="000000"/>
                <w:sz w:val="20"/>
                <w:szCs w:val="20"/>
              </w:rPr>
              <w:t>:</w:t>
            </w:r>
            <w:r>
              <w:rPr>
                <w:color w:val="000000"/>
                <w:sz w:val="20"/>
                <w:szCs w:val="20"/>
              </w:rPr>
              <w:t xml:space="preserve"> </w:t>
            </w:r>
          </w:p>
          <w:p w:rsidR="00120752" w:rsidRDefault="00000000" w14:paraId="4B2EBD07" w14:textId="77777777">
            <w:pPr>
              <w:numPr>
                <w:ilvl w:val="0"/>
                <w:numId w:val="1"/>
              </w:numPr>
              <w:pBdr>
                <w:top w:val="nil"/>
                <w:left w:val="nil"/>
                <w:bottom w:val="nil"/>
                <w:right w:val="nil"/>
                <w:between w:val="nil"/>
              </w:pBdr>
              <w:spacing w:before="360"/>
              <w:ind w:left="426" w:hanging="284"/>
              <w:rPr>
                <w:b/>
                <w:color w:val="000000"/>
                <w:sz w:val="20"/>
                <w:szCs w:val="20"/>
              </w:rPr>
            </w:pPr>
            <w:r>
              <w:rPr>
                <w:b/>
                <w:color w:val="000000"/>
                <w:sz w:val="20"/>
                <w:szCs w:val="20"/>
              </w:rPr>
              <w:t xml:space="preserve">Adresse courriel </w:t>
            </w:r>
            <w:r>
              <w:rPr>
                <w:color w:val="000000"/>
                <w:sz w:val="20"/>
                <w:szCs w:val="20"/>
              </w:rPr>
              <w:t>de contact </w:t>
            </w:r>
            <w:r>
              <w:rPr>
                <w:b/>
                <w:color w:val="000000"/>
                <w:sz w:val="20"/>
                <w:szCs w:val="20"/>
              </w:rPr>
              <w:t>:</w:t>
            </w:r>
            <w:r>
              <w:rPr>
                <w:color w:val="000000"/>
                <w:sz w:val="20"/>
                <w:szCs w:val="20"/>
              </w:rPr>
              <w:t xml:space="preserve"> </w:t>
            </w:r>
          </w:p>
          <w:p w:rsidR="00120752" w:rsidRDefault="00120752" w14:paraId="5B168AA9" w14:textId="77777777">
            <w:pPr>
              <w:numPr>
                <w:ilvl w:val="0"/>
                <w:numId w:val="2"/>
              </w:numPr>
              <w:pBdr>
                <w:top w:val="nil"/>
                <w:left w:val="nil"/>
                <w:bottom w:val="nil"/>
                <w:right w:val="nil"/>
                <w:between w:val="nil"/>
              </w:pBdr>
              <w:spacing w:after="120"/>
              <w:ind w:left="426" w:hanging="142"/>
              <w:rPr>
                <w:b/>
                <w:smallCaps/>
                <w:color w:val="000000"/>
                <w:sz w:val="20"/>
                <w:szCs w:val="20"/>
              </w:rPr>
            </w:pPr>
          </w:p>
          <w:p w:rsidR="00120752" w:rsidRDefault="00120752" w14:paraId="0AD25C6D" w14:textId="77777777">
            <w:pPr>
              <w:spacing w:before="60" w:after="60"/>
              <w:rPr>
                <w:b/>
                <w:smallCaps/>
              </w:rPr>
            </w:pPr>
          </w:p>
        </w:tc>
      </w:tr>
    </w:tbl>
    <w:p w:rsidR="00120752" w:rsidRDefault="00120752" w14:paraId="33A0DBBE" w14:textId="77777777">
      <w:pPr>
        <w:spacing w:before="0"/>
        <w:rPr>
          <w:sz w:val="14"/>
          <w:szCs w:val="14"/>
        </w:rPr>
      </w:pPr>
    </w:p>
    <w:p w:rsidR="00120752" w:rsidRDefault="00120752" w14:paraId="3D1ACB76" w14:textId="77777777">
      <w:pPr>
        <w:spacing w:before="0"/>
        <w:rPr>
          <w:sz w:val="14"/>
          <w:szCs w:val="14"/>
        </w:rPr>
      </w:pPr>
    </w:p>
    <w:p w:rsidR="00120752" w:rsidP="370A1D06" w:rsidRDefault="00000000" w14:paraId="47FC33A0" w14:textId="77777777">
      <w:pPr>
        <w:pBdr>
          <w:top w:val="nil" w:color="FF000000" w:sz="0" w:space="0"/>
          <w:left w:val="nil" w:color="FF000000" w:sz="0" w:space="0"/>
          <w:bottom w:val="nil" w:color="FF000000" w:sz="0" w:space="0"/>
          <w:right w:val="nil" w:color="FF000000" w:sz="0" w:space="0"/>
          <w:between w:val="nil" w:color="FF000000" w:sz="0" w:space="0"/>
        </w:pBdr>
        <w:tabs>
          <w:tab w:val="left" w:pos="576"/>
        </w:tabs>
        <w:spacing w:before="0"/>
        <w:ind w:left="284" w:right="281"/>
        <w:rPr>
          <w:rFonts w:ascii="Arial" w:hAnsi="Arial" w:eastAsia="Arial" w:cs="Arial"/>
          <w:color w:val="000000"/>
          <w:sz w:val="20"/>
          <w:szCs w:val="20"/>
        </w:rPr>
      </w:pPr>
      <w:r w:rsidRPr="370A1D06">
        <w:rPr>
          <w:rFonts w:ascii="Arial" w:hAnsi="Arial" w:eastAsia="Arial" w:cs="Arial"/>
          <w:b w:val="1"/>
          <w:bCs w:val="1"/>
          <w:color w:val="000000" w:themeColor="text1" w:themeTint="FF" w:themeShade="FF"/>
          <w:sz w:val="20"/>
          <w:szCs w:val="20"/>
          <w:u w:val="single"/>
        </w:rPr>
        <w:t>Conformément aux termes du règlement de la consultation</w:t>
      </w:r>
      <w:r w:rsidRPr="370A1D06">
        <w:rPr>
          <w:rFonts w:ascii="Arial" w:hAnsi="Arial" w:eastAsia="Arial" w:cs="Arial"/>
          <w:color w:val="000000" w:themeColor="text1" w:themeTint="FF" w:themeShade="FF"/>
          <w:sz w:val="20"/>
          <w:szCs w:val="20"/>
        </w:rPr>
        <w:t xml:space="preserve"> </w:t>
      </w:r>
      <w:r w:rsidRPr="370A1D06">
        <w:rPr>
          <w:rFonts w:ascii="Arial" w:hAnsi="Arial" w:eastAsia="Arial" w:cs="Arial"/>
          <w:b w:val="1"/>
          <w:bCs w:val="1"/>
          <w:i w:val="1"/>
          <w:iCs w:val="1"/>
          <w:color w:val="FF0000"/>
          <w:sz w:val="20"/>
          <w:szCs w:val="20"/>
        </w:rPr>
        <w:t>(*)</w:t>
      </w:r>
      <w:r w:rsidRPr="370A1D06">
        <w:rPr>
          <w:rFonts w:ascii="Arial" w:hAnsi="Arial" w:eastAsia="Arial" w:cs="Arial"/>
          <w:color w:val="000000" w:themeColor="text1" w:themeTint="FF" w:themeShade="FF"/>
          <w:sz w:val="20"/>
          <w:szCs w:val="20"/>
        </w:rPr>
        <w:t xml:space="preserve"> relatives au </w:t>
      </w:r>
      <w:r w:rsidRPr="370A1D06">
        <w:rPr>
          <w:rFonts w:ascii="Arial" w:hAnsi="Arial" w:eastAsia="Arial" w:cs="Arial"/>
          <w:b w:val="1"/>
          <w:bCs w:val="1"/>
          <w:color w:val="000000" w:themeColor="text1" w:themeTint="FF" w:themeShade="FF"/>
          <w:sz w:val="20"/>
          <w:szCs w:val="20"/>
        </w:rPr>
        <w:t>dossier de candidature</w:t>
      </w:r>
      <w:r w:rsidRPr="370A1D06">
        <w:rPr>
          <w:rFonts w:ascii="Arial" w:hAnsi="Arial" w:eastAsia="Arial" w:cs="Arial"/>
          <w:color w:val="000000" w:themeColor="text1" w:themeTint="FF" w:themeShade="FF"/>
          <w:sz w:val="20"/>
          <w:szCs w:val="20"/>
        </w:rPr>
        <w:t xml:space="preserve"> à présenter,</w:t>
      </w:r>
      <w:r w:rsidRPr="370A1D06">
        <w:rPr>
          <w:rFonts w:ascii="Arial" w:hAnsi="Arial" w:eastAsia="Arial" w:cs="Arial"/>
          <w:b w:val="1"/>
          <w:bCs w:val="1"/>
          <w:color w:val="000000" w:themeColor="text1" w:themeTint="FF" w:themeShade="FF"/>
          <w:sz w:val="20"/>
          <w:szCs w:val="20"/>
        </w:rPr>
        <w:t xml:space="preserve"> </w:t>
      </w:r>
      <w:r>
        <w:br/>
      </w:r>
      <w:r w:rsidRPr="370A1D06">
        <w:rPr>
          <w:rFonts w:ascii="Arial" w:hAnsi="Arial" w:eastAsia="Arial" w:cs="Arial"/>
          <w:b w:val="1"/>
          <w:bCs w:val="1"/>
          <w:color w:val="000000" w:themeColor="text1" w:themeTint="FF" w:themeShade="FF"/>
          <w:sz w:val="20"/>
          <w:szCs w:val="20"/>
        </w:rPr>
        <w:t>le candidat</w:t>
      </w:r>
      <w:r w:rsidRPr="370A1D06">
        <w:rPr>
          <w:rFonts w:ascii="Arial" w:hAnsi="Arial" w:eastAsia="Arial" w:cs="Arial"/>
          <w:color w:val="000000" w:themeColor="text1" w:themeTint="FF" w:themeShade="FF"/>
          <w:sz w:val="20"/>
          <w:szCs w:val="20"/>
          <w:vertAlign w:val="superscript"/>
        </w:rPr>
        <w:t>1</w:t>
      </w:r>
      <w:r w:rsidRPr="370A1D06">
        <w:rPr>
          <w:rFonts w:ascii="Arial" w:hAnsi="Arial" w:eastAsia="Arial" w:cs="Arial"/>
          <w:color w:val="000000" w:themeColor="text1" w:themeTint="FF" w:themeShade="FF"/>
          <w:sz w:val="20"/>
          <w:szCs w:val="20"/>
        </w:rPr>
        <w:t xml:space="preserve"> </w:t>
      </w:r>
      <w:r w:rsidRPr="370A1D06">
        <w:rPr>
          <w:rFonts w:ascii="Arial" w:hAnsi="Arial" w:eastAsia="Arial" w:cs="Arial"/>
          <w:i w:val="1"/>
          <w:iCs w:val="1"/>
          <w:color w:val="000000" w:themeColor="text1" w:themeTint="FF" w:themeShade="FF"/>
          <w:sz w:val="20"/>
          <w:szCs w:val="20"/>
        </w:rPr>
        <w:t>(individuel ou membre d’un groupement</w:t>
      </w:r>
      <w:r w:rsidRPr="370A1D06">
        <w:rPr>
          <w:rFonts w:ascii="Arial" w:hAnsi="Arial" w:eastAsia="Arial" w:cs="Arial"/>
          <w:b w:val="1"/>
          <w:bCs w:val="1"/>
          <w:i w:val="1"/>
          <w:iCs w:val="1"/>
          <w:color w:val="000000" w:themeColor="text1" w:themeTint="FF" w:themeShade="FF"/>
          <w:sz w:val="20"/>
          <w:szCs w:val="20"/>
        </w:rPr>
        <w:t xml:space="preserve">) </w:t>
      </w:r>
      <w:r w:rsidRPr="370A1D06">
        <w:rPr>
          <w:rFonts w:ascii="Arial" w:hAnsi="Arial" w:eastAsia="Arial" w:cs="Arial"/>
          <w:b w:val="1"/>
          <w:bCs w:val="1"/>
          <w:color w:val="000000" w:themeColor="text1" w:themeTint="FF" w:themeShade="FF"/>
          <w:sz w:val="20"/>
          <w:szCs w:val="20"/>
        </w:rPr>
        <w:t>déclare ou fournit les renseignements identifiés dans les rubriques ci-après :</w:t>
      </w:r>
      <w:r w:rsidRPr="370A1D06">
        <w:rPr>
          <w:rFonts w:ascii="Arial" w:hAnsi="Arial" w:eastAsia="Arial" w:cs="Arial"/>
          <w:color w:val="000000" w:themeColor="text1" w:themeTint="FF" w:themeShade="FF"/>
          <w:sz w:val="20"/>
          <w:szCs w:val="20"/>
        </w:rPr>
        <w:t xml:space="preserve"> </w:t>
      </w:r>
    </w:p>
    <w:p w:rsidR="00120752" w:rsidRDefault="00000000" w14:paraId="31555F16" w14:textId="77777777">
      <w:pPr>
        <w:spacing w:before="0" w:after="200" w:line="276" w:lineRule="auto"/>
        <w:jc w:val="left"/>
        <w:rPr>
          <w:sz w:val="14"/>
          <w:szCs w:val="14"/>
        </w:rPr>
      </w:pPr>
      <w:r>
        <w:br w:type="page"/>
      </w:r>
    </w:p>
    <w:tbl>
      <w:tblPr>
        <w:tblStyle w:val="a4"/>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120752" w:rsidTr="56F397ED" w14:paraId="786B13CA" w14:textId="77777777">
        <w:tc>
          <w:tcPr>
            <w:tcW w:w="10194" w:type="dxa"/>
            <w:shd w:val="clear" w:color="auto" w:fill="92D050"/>
            <w:tcMar/>
          </w:tcPr>
          <w:p w:rsidR="00120752" w:rsidRDefault="00000000" w14:paraId="332DA04A" w14:textId="77777777">
            <w:pPr>
              <w:spacing w:before="60" w:after="60"/>
              <w:rPr>
                <w:b/>
                <w:color w:val="FFFFFF"/>
                <w:sz w:val="20"/>
                <w:szCs w:val="20"/>
              </w:rPr>
            </w:pPr>
            <w:r>
              <w:rPr>
                <w:b/>
                <w:color w:val="FFFFFF"/>
                <w:sz w:val="20"/>
                <w:szCs w:val="20"/>
              </w:rPr>
              <w:t>D - Capacités financières</w:t>
            </w:r>
            <w:r>
              <w:rPr>
                <w:b/>
                <w:color w:val="FFFFFF"/>
                <w:sz w:val="20"/>
                <w:szCs w:val="20"/>
                <w:vertAlign w:val="superscript"/>
              </w:rPr>
              <w:footnoteReference w:id="2"/>
            </w:r>
            <w:r>
              <w:rPr>
                <w:b/>
                <w:color w:val="FFFFFF"/>
                <w:sz w:val="20"/>
                <w:szCs w:val="20"/>
              </w:rPr>
              <w:t xml:space="preserve"> du candidat </w:t>
            </w:r>
            <w:r>
              <w:rPr>
                <w:i/>
                <w:color w:val="FFFFFF"/>
                <w:sz w:val="19"/>
                <w:szCs w:val="19"/>
              </w:rPr>
              <w:t>(individuel ou membre d’un groupement)</w:t>
            </w:r>
          </w:p>
        </w:tc>
      </w:tr>
      <w:tr w:rsidR="00120752" w:rsidTr="56F397ED" w14:paraId="752BE440" w14:textId="77777777">
        <w:tc>
          <w:tcPr>
            <w:tcW w:w="10194" w:type="dxa"/>
            <w:tcMar/>
          </w:tcPr>
          <w:p w:rsidR="00120752" w:rsidRDefault="00000000" w14:paraId="3EE33594" w14:textId="77777777">
            <w:pPr>
              <w:pBdr>
                <w:top w:val="nil"/>
                <w:left w:val="nil"/>
                <w:bottom w:val="nil"/>
                <w:right w:val="nil"/>
                <w:between w:val="nil"/>
              </w:pBdr>
              <w:tabs>
                <w:tab w:val="left" w:pos="576"/>
              </w:tabs>
              <w:rPr>
                <w:rFonts w:ascii="Arial" w:hAnsi="Arial" w:eastAsia="Arial" w:cs="Arial"/>
                <w:b/>
                <w:color w:val="000000"/>
                <w:sz w:val="18"/>
                <w:szCs w:val="18"/>
              </w:rPr>
            </w:pPr>
            <w:r>
              <w:rPr>
                <w:rFonts w:ascii="Arial" w:hAnsi="Arial" w:eastAsia="Arial" w:cs="Arial"/>
                <w:b/>
                <w:color w:val="000000"/>
                <w:sz w:val="18"/>
                <w:szCs w:val="18"/>
              </w:rPr>
              <w:t xml:space="preserve">D.1 – Chiffre d’affaires global : </w:t>
            </w:r>
          </w:p>
          <w:p w:rsidR="00120752" w:rsidRDefault="00000000" w14:paraId="2D8B38B9" w14:textId="77777777">
            <w:pPr>
              <w:numPr>
                <w:ilvl w:val="0"/>
                <w:numId w:val="1"/>
              </w:numPr>
              <w:pBdr>
                <w:top w:val="nil"/>
                <w:left w:val="nil"/>
                <w:bottom w:val="nil"/>
                <w:right w:val="nil"/>
                <w:between w:val="nil"/>
              </w:pBdr>
              <w:spacing w:before="180" w:after="120"/>
              <w:ind w:left="426" w:hanging="284"/>
              <w:rPr>
                <w:b/>
                <w:color w:val="000000"/>
                <w:sz w:val="20"/>
                <w:szCs w:val="20"/>
              </w:rPr>
            </w:pPr>
            <w:r>
              <w:rPr>
                <w:b/>
                <w:color w:val="000000"/>
                <w:sz w:val="20"/>
                <w:szCs w:val="20"/>
              </w:rPr>
              <w:t xml:space="preserve">Chiffre d’affaires </w:t>
            </w:r>
            <w:r>
              <w:rPr>
                <w:b/>
                <w:color w:val="000000"/>
                <w:sz w:val="20"/>
                <w:szCs w:val="20"/>
                <w:u w:val="single"/>
              </w:rPr>
              <w:t>global</w:t>
            </w:r>
            <w:r>
              <w:rPr>
                <w:b/>
                <w:color w:val="000000"/>
                <w:sz w:val="20"/>
                <w:szCs w:val="20"/>
              </w:rPr>
              <w:t xml:space="preserve"> sur les </w:t>
            </w:r>
            <w:r>
              <w:rPr>
                <w:b/>
                <w:i/>
                <w:color w:val="000000"/>
                <w:sz w:val="20"/>
                <w:szCs w:val="20"/>
              </w:rPr>
              <w:t>trois</w:t>
            </w:r>
            <w:r>
              <w:rPr>
                <w:b/>
                <w:color w:val="000000"/>
                <w:sz w:val="20"/>
                <w:szCs w:val="20"/>
              </w:rPr>
              <w:t xml:space="preserve"> derniers exercices disponibles :</w:t>
            </w:r>
          </w:p>
          <w:tbl>
            <w:tblPr>
              <w:tblStyle w:val="a5"/>
              <w:tblW w:w="99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090"/>
              <w:gridCol w:w="2626"/>
              <w:gridCol w:w="2626"/>
              <w:gridCol w:w="2626"/>
            </w:tblGrid>
            <w:tr w:rsidR="00120752" w:rsidTr="56F397ED" w14:paraId="104A986A" w14:textId="77777777">
              <w:trPr>
                <w:trHeight w:val="397"/>
              </w:trPr>
              <w:tc>
                <w:tcPr>
                  <w:tcW w:w="2090" w:type="dxa"/>
                  <w:tcBorders>
                    <w:top w:val="single" w:color="000000" w:themeColor="text1" w:sz="4" w:space="0"/>
                    <w:left w:val="single" w:color="000000" w:themeColor="text1" w:sz="4" w:space="0"/>
                  </w:tcBorders>
                  <w:tcMar/>
                  <w:vAlign w:val="center"/>
                </w:tcPr>
                <w:p w:rsidR="00120752" w:rsidRDefault="00000000" w14:paraId="510BCF66" w14:textId="77777777">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0"/>
                      <w:szCs w:val="20"/>
                    </w:rPr>
                    <w:t xml:space="preserve">Année </w:t>
                  </w:r>
                  <w:r>
                    <w:rPr>
                      <w:rFonts w:ascii="Arial" w:hAnsi="Arial" w:eastAsia="Arial" w:cs="Arial"/>
                      <w:b/>
                      <w:i/>
                      <w:color w:val="000000"/>
                      <w:sz w:val="18"/>
                      <w:szCs w:val="18"/>
                    </w:rPr>
                    <w:t>(*)</w:t>
                  </w:r>
                </w:p>
              </w:tc>
              <w:tc>
                <w:tcPr>
                  <w:tcW w:w="2626" w:type="dxa"/>
                  <w:tcMar/>
                  <w:vAlign w:val="center"/>
                </w:tcPr>
                <w:p w:rsidR="00120752" w:rsidP="56F397ED" w:rsidRDefault="00000000" w14:paraId="4D204CC1" w14:textId="3D07E0A6">
                  <w:pPr>
                    <w:pBdr>
                      <w:top w:val="nil" w:color="FF000000" w:sz="0" w:space="0"/>
                      <w:left w:val="nil" w:color="FF000000" w:sz="0" w:space="0"/>
                      <w:bottom w:val="nil" w:color="FF000000" w:sz="0" w:space="0"/>
                      <w:right w:val="nil" w:color="FF000000" w:sz="0" w:space="0"/>
                      <w:between w:val="nil" w:color="FF000000" w:sz="0" w:space="0"/>
                    </w:pBdr>
                    <w:tabs>
                      <w:tab w:val="left" w:pos="576"/>
                    </w:tabs>
                    <w:spacing w:before="0"/>
                    <w:jc w:val="center"/>
                    <w:rPr>
                      <w:rFonts w:ascii="Arial" w:hAnsi="Arial" w:eastAsia="Arial" w:cs="Arial"/>
                      <w:b w:val="1"/>
                      <w:bCs w:val="1"/>
                      <w:sz w:val="24"/>
                      <w:szCs w:val="24"/>
                    </w:rPr>
                  </w:pPr>
                  <w:r w:rsidRPr="56F397ED">
                    <w:rPr>
                      <w:rFonts w:ascii="Arial" w:hAnsi="Arial" w:eastAsia="Arial" w:cs="Arial"/>
                      <w:b w:val="1"/>
                      <w:bCs w:val="1"/>
                      <w:color w:val="000000" w:themeColor="text1" w:themeTint="FF" w:themeShade="FF"/>
                      <w:sz w:val="24"/>
                      <w:szCs w:val="24"/>
                    </w:rPr>
                    <w:t>202</w:t>
                  </w:r>
                  <w:r w:rsidRPr="56F397ED" w:rsidR="43265BA4">
                    <w:rPr>
                      <w:rFonts w:ascii="Arial" w:hAnsi="Arial" w:eastAsia="Arial" w:cs="Arial"/>
                      <w:b w:val="1"/>
                      <w:bCs w:val="1"/>
                      <w:color w:val="000000" w:themeColor="text1" w:themeTint="FF" w:themeShade="FF"/>
                      <w:sz w:val="24"/>
                      <w:szCs w:val="24"/>
                    </w:rPr>
                    <w:t>3</w:t>
                  </w:r>
                </w:p>
              </w:tc>
              <w:tc>
                <w:tcPr>
                  <w:tcW w:w="2626" w:type="dxa"/>
                  <w:tcMar/>
                  <w:vAlign w:val="center"/>
                </w:tcPr>
                <w:p w:rsidR="00120752" w:rsidRDefault="00000000" w14:paraId="6B2D53A4" w14:textId="3DD58BC2">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4"/>
                      <w:szCs w:val="24"/>
                    </w:rPr>
                    <w:t>202</w:t>
                  </w:r>
                  <w:r w:rsidR="003F4659">
                    <w:rPr>
                      <w:rFonts w:ascii="Arial" w:hAnsi="Arial" w:eastAsia="Arial" w:cs="Arial"/>
                      <w:b/>
                      <w:sz w:val="24"/>
                      <w:szCs w:val="24"/>
                    </w:rPr>
                    <w:t>4</w:t>
                  </w:r>
                </w:p>
              </w:tc>
              <w:tc>
                <w:tcPr>
                  <w:tcW w:w="2626" w:type="dxa"/>
                  <w:tcMar/>
                  <w:vAlign w:val="center"/>
                </w:tcPr>
                <w:p w:rsidR="00120752" w:rsidRDefault="00000000" w14:paraId="44EE9804" w14:textId="18A276C2">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4"/>
                      <w:szCs w:val="24"/>
                    </w:rPr>
                    <w:t>202</w:t>
                  </w:r>
                  <w:r w:rsidR="003F4659">
                    <w:rPr>
                      <w:rFonts w:ascii="Arial" w:hAnsi="Arial" w:eastAsia="Arial" w:cs="Arial"/>
                      <w:b/>
                      <w:sz w:val="24"/>
                      <w:szCs w:val="24"/>
                    </w:rPr>
                    <w:t>5</w:t>
                  </w:r>
                </w:p>
              </w:tc>
            </w:tr>
            <w:tr w:rsidR="00120752" w:rsidTr="56F397ED" w14:paraId="7B97C116" w14:textId="77777777">
              <w:trPr>
                <w:trHeight w:val="742"/>
              </w:trPr>
              <w:tc>
                <w:tcPr>
                  <w:tcW w:w="2090" w:type="dxa"/>
                  <w:tcMar/>
                  <w:vAlign w:val="center"/>
                </w:tcPr>
                <w:p w:rsidR="00120752" w:rsidRDefault="00000000" w14:paraId="18C5CE83" w14:textId="77777777">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0"/>
                      <w:szCs w:val="20"/>
                    </w:rPr>
                    <w:t>Chiffre d’affaires</w:t>
                  </w:r>
                  <w:r>
                    <w:rPr>
                      <w:rFonts w:ascii="Arial" w:hAnsi="Arial" w:eastAsia="Arial" w:cs="Arial"/>
                      <w:b/>
                      <w:color w:val="000000"/>
                      <w:sz w:val="20"/>
                      <w:szCs w:val="20"/>
                    </w:rPr>
                    <w:br/>
                  </w:r>
                  <w:r>
                    <w:rPr>
                      <w:rFonts w:ascii="Arial" w:hAnsi="Arial" w:eastAsia="Arial" w:cs="Arial"/>
                      <w:b/>
                      <w:color w:val="000000"/>
                      <w:sz w:val="18"/>
                      <w:szCs w:val="18"/>
                    </w:rPr>
                    <w:t>Global</w:t>
                  </w:r>
                  <w:r>
                    <w:rPr>
                      <w:rFonts w:ascii="Arial" w:hAnsi="Arial" w:eastAsia="Arial" w:cs="Arial"/>
                      <w:b/>
                      <w:color w:val="000000"/>
                      <w:sz w:val="20"/>
                      <w:szCs w:val="20"/>
                    </w:rPr>
                    <w:br/>
                  </w:r>
                  <w:r>
                    <w:rPr>
                      <w:rFonts w:ascii="Arial" w:hAnsi="Arial" w:eastAsia="Arial" w:cs="Arial"/>
                      <w:b/>
                      <w:i/>
                      <w:color w:val="000000"/>
                      <w:sz w:val="20"/>
                      <w:szCs w:val="20"/>
                    </w:rPr>
                    <w:t>(en XPF)</w:t>
                  </w:r>
                </w:p>
              </w:tc>
              <w:tc>
                <w:tcPr>
                  <w:tcW w:w="2626" w:type="dxa"/>
                  <w:tcMar/>
                  <w:vAlign w:val="center"/>
                </w:tcPr>
                <w:p w:rsidR="00120752" w:rsidRDefault="00120752" w14:paraId="77902D4F"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c>
                <w:tcPr>
                  <w:tcW w:w="2626" w:type="dxa"/>
                  <w:tcMar/>
                  <w:vAlign w:val="center"/>
                </w:tcPr>
                <w:p w:rsidR="00120752" w:rsidRDefault="00120752" w14:paraId="712738F7"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c>
                <w:tcPr>
                  <w:tcW w:w="2626" w:type="dxa"/>
                  <w:tcMar/>
                  <w:vAlign w:val="center"/>
                </w:tcPr>
                <w:p w:rsidR="00120752" w:rsidRDefault="00120752" w14:paraId="08C152F2"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r>
          </w:tbl>
          <w:p w:rsidR="00120752" w:rsidRDefault="00000000" w14:paraId="07D76B85" w14:textId="77777777">
            <w:pPr>
              <w:pBdr>
                <w:top w:val="nil"/>
                <w:left w:val="nil"/>
                <w:bottom w:val="nil"/>
                <w:right w:val="nil"/>
                <w:between w:val="nil"/>
              </w:pBdr>
              <w:tabs>
                <w:tab w:val="left" w:pos="576"/>
              </w:tabs>
              <w:rPr>
                <w:rFonts w:ascii="Arial" w:hAnsi="Arial" w:eastAsia="Arial" w:cs="Arial"/>
                <w:b/>
                <w:color w:val="000000"/>
                <w:sz w:val="18"/>
                <w:szCs w:val="18"/>
              </w:rPr>
            </w:pPr>
            <w:r>
              <w:rPr>
                <w:rFonts w:ascii="Arial" w:hAnsi="Arial" w:eastAsia="Arial" w:cs="Arial"/>
                <w:b/>
                <w:color w:val="000000"/>
                <w:sz w:val="18"/>
                <w:szCs w:val="18"/>
              </w:rPr>
              <w:t xml:space="preserve">D.2 – Chiffre d’affaires relatif à l’objet du marché : </w:t>
            </w:r>
          </w:p>
          <w:p w:rsidR="00120752" w:rsidRDefault="00000000" w14:paraId="6E4490F9" w14:textId="77777777">
            <w:pPr>
              <w:numPr>
                <w:ilvl w:val="0"/>
                <w:numId w:val="1"/>
              </w:numPr>
              <w:pBdr>
                <w:top w:val="nil"/>
                <w:left w:val="nil"/>
                <w:bottom w:val="nil"/>
                <w:right w:val="nil"/>
                <w:between w:val="nil"/>
              </w:pBdr>
              <w:spacing w:before="240" w:after="120"/>
              <w:ind w:left="426" w:hanging="284"/>
              <w:rPr>
                <w:b/>
                <w:color w:val="000000"/>
                <w:sz w:val="20"/>
                <w:szCs w:val="20"/>
              </w:rPr>
            </w:pPr>
            <w:r>
              <w:rPr>
                <w:b/>
                <w:color w:val="000000"/>
                <w:sz w:val="20"/>
                <w:szCs w:val="20"/>
              </w:rPr>
              <w:t xml:space="preserve">Chiffre d’affaires concernant les fournitures, services ou travaux </w:t>
            </w:r>
            <w:r>
              <w:rPr>
                <w:b/>
                <w:color w:val="000000"/>
                <w:sz w:val="20"/>
                <w:szCs w:val="20"/>
                <w:u w:val="single"/>
              </w:rPr>
              <w:t>objet du marché / du lot</w:t>
            </w:r>
            <w:r>
              <w:rPr>
                <w:b/>
                <w:color w:val="000000"/>
                <w:sz w:val="20"/>
                <w:szCs w:val="20"/>
              </w:rPr>
              <w:t xml:space="preserve">, sur les </w:t>
            </w:r>
            <w:r>
              <w:rPr>
                <w:b/>
                <w:i/>
                <w:color w:val="000000"/>
                <w:sz w:val="20"/>
                <w:szCs w:val="20"/>
              </w:rPr>
              <w:t>trois</w:t>
            </w:r>
            <w:r>
              <w:rPr>
                <w:b/>
                <w:color w:val="000000"/>
                <w:sz w:val="20"/>
                <w:szCs w:val="20"/>
              </w:rPr>
              <w:t xml:space="preserve"> derniers exercices disponibles :</w:t>
            </w:r>
          </w:p>
          <w:tbl>
            <w:tblPr>
              <w:tblStyle w:val="a6"/>
              <w:tblW w:w="99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090"/>
              <w:gridCol w:w="2626"/>
              <w:gridCol w:w="2626"/>
              <w:gridCol w:w="2626"/>
            </w:tblGrid>
            <w:tr w:rsidR="00120752" w14:paraId="73375935" w14:textId="77777777">
              <w:trPr>
                <w:trHeight w:val="397"/>
              </w:trPr>
              <w:tc>
                <w:tcPr>
                  <w:tcW w:w="2090" w:type="dxa"/>
                  <w:tcBorders>
                    <w:top w:val="single" w:color="000000" w:sz="4" w:space="0"/>
                    <w:left w:val="single" w:color="000000" w:sz="4" w:space="0"/>
                  </w:tcBorders>
                  <w:vAlign w:val="center"/>
                </w:tcPr>
                <w:p w:rsidR="00120752" w:rsidRDefault="00000000" w14:paraId="577AA17C" w14:textId="77777777">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0"/>
                      <w:szCs w:val="20"/>
                    </w:rPr>
                    <w:t xml:space="preserve">Année </w:t>
                  </w:r>
                  <w:r>
                    <w:rPr>
                      <w:rFonts w:ascii="Arial" w:hAnsi="Arial" w:eastAsia="Arial" w:cs="Arial"/>
                      <w:b/>
                      <w:i/>
                      <w:color w:val="000000"/>
                      <w:sz w:val="18"/>
                      <w:szCs w:val="18"/>
                    </w:rPr>
                    <w:t>(*)</w:t>
                  </w:r>
                </w:p>
              </w:tc>
              <w:tc>
                <w:tcPr>
                  <w:tcW w:w="2626" w:type="dxa"/>
                  <w:vAlign w:val="center"/>
                </w:tcPr>
                <w:p w:rsidR="00120752" w:rsidRDefault="00000000" w14:paraId="1691E3CC" w14:textId="03C0A5D8">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4"/>
                      <w:szCs w:val="24"/>
                    </w:rPr>
                    <w:t>202</w:t>
                  </w:r>
                  <w:r w:rsidR="003F4659">
                    <w:rPr>
                      <w:rFonts w:ascii="Arial" w:hAnsi="Arial" w:eastAsia="Arial" w:cs="Arial"/>
                      <w:b/>
                      <w:sz w:val="24"/>
                      <w:szCs w:val="24"/>
                    </w:rPr>
                    <w:t>3</w:t>
                  </w:r>
                </w:p>
              </w:tc>
              <w:tc>
                <w:tcPr>
                  <w:tcW w:w="2626" w:type="dxa"/>
                  <w:vAlign w:val="center"/>
                </w:tcPr>
                <w:p w:rsidR="00120752" w:rsidRDefault="00000000" w14:paraId="75DCC31A" w14:textId="7381C010">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4"/>
                      <w:szCs w:val="24"/>
                    </w:rPr>
                    <w:t>202</w:t>
                  </w:r>
                  <w:r w:rsidR="003F4659">
                    <w:rPr>
                      <w:rFonts w:ascii="Arial" w:hAnsi="Arial" w:eastAsia="Arial" w:cs="Arial"/>
                      <w:b/>
                      <w:sz w:val="24"/>
                      <w:szCs w:val="24"/>
                    </w:rPr>
                    <w:t>4</w:t>
                  </w:r>
                </w:p>
              </w:tc>
              <w:tc>
                <w:tcPr>
                  <w:tcW w:w="2626" w:type="dxa"/>
                  <w:vAlign w:val="center"/>
                </w:tcPr>
                <w:p w:rsidR="00120752" w:rsidRDefault="00000000" w14:paraId="3135ACEA" w14:textId="74F8F2BB">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4"/>
                      <w:szCs w:val="24"/>
                    </w:rPr>
                    <w:t>202</w:t>
                  </w:r>
                  <w:r w:rsidR="003F4659">
                    <w:rPr>
                      <w:rFonts w:ascii="Arial" w:hAnsi="Arial" w:eastAsia="Arial" w:cs="Arial"/>
                      <w:b/>
                      <w:sz w:val="24"/>
                      <w:szCs w:val="24"/>
                    </w:rPr>
                    <w:t>5</w:t>
                  </w:r>
                </w:p>
              </w:tc>
            </w:tr>
            <w:tr w:rsidR="00120752" w14:paraId="5C5B7BE5" w14:textId="77777777">
              <w:trPr>
                <w:trHeight w:val="996"/>
              </w:trPr>
              <w:tc>
                <w:tcPr>
                  <w:tcW w:w="2090" w:type="dxa"/>
                  <w:vAlign w:val="center"/>
                </w:tcPr>
                <w:p w:rsidR="00120752" w:rsidRDefault="00000000" w14:paraId="2D663C0B" w14:textId="77777777">
                  <w:pPr>
                    <w:pBdr>
                      <w:top w:val="nil"/>
                      <w:left w:val="nil"/>
                      <w:bottom w:val="nil"/>
                      <w:right w:val="nil"/>
                      <w:between w:val="nil"/>
                    </w:pBdr>
                    <w:tabs>
                      <w:tab w:val="left" w:pos="576"/>
                    </w:tabs>
                    <w:spacing w:before="0"/>
                    <w:jc w:val="center"/>
                    <w:rPr>
                      <w:rFonts w:ascii="Arial" w:hAnsi="Arial" w:eastAsia="Arial" w:cs="Arial"/>
                      <w:b/>
                      <w:color w:val="000000"/>
                      <w:sz w:val="18"/>
                      <w:szCs w:val="18"/>
                    </w:rPr>
                  </w:pPr>
                  <w:r>
                    <w:rPr>
                      <w:rFonts w:ascii="Arial" w:hAnsi="Arial" w:eastAsia="Arial" w:cs="Arial"/>
                      <w:b/>
                      <w:color w:val="000000"/>
                      <w:sz w:val="20"/>
                      <w:szCs w:val="20"/>
                    </w:rPr>
                    <w:t>Chiffre d’affaires</w:t>
                  </w:r>
                  <w:r>
                    <w:rPr>
                      <w:rFonts w:ascii="Arial" w:hAnsi="Arial" w:eastAsia="Arial" w:cs="Arial"/>
                      <w:b/>
                      <w:color w:val="000000"/>
                      <w:sz w:val="20"/>
                      <w:szCs w:val="20"/>
                    </w:rPr>
                    <w:br/>
                  </w:r>
                  <w:r>
                    <w:rPr>
                      <w:rFonts w:ascii="Arial" w:hAnsi="Arial" w:eastAsia="Arial" w:cs="Arial"/>
                      <w:b/>
                      <w:color w:val="000000"/>
                      <w:sz w:val="18"/>
                      <w:szCs w:val="18"/>
                    </w:rPr>
                    <w:t>relatif à l’objet :</w:t>
                  </w:r>
                </w:p>
                <w:p w:rsidR="00120752" w:rsidRDefault="00000000" w14:paraId="461A3A27" w14:textId="77777777">
                  <w:pPr>
                    <w:pBdr>
                      <w:top w:val="nil"/>
                      <w:left w:val="nil"/>
                      <w:bottom w:val="nil"/>
                      <w:right w:val="nil"/>
                      <w:between w:val="nil"/>
                    </w:pBdr>
                    <w:tabs>
                      <w:tab w:val="left" w:pos="576"/>
                    </w:tabs>
                    <w:spacing w:before="0"/>
                    <w:ind w:left="171"/>
                    <w:jc w:val="left"/>
                    <w:rPr>
                      <w:rFonts w:ascii="Arial" w:hAnsi="Arial" w:eastAsia="Arial" w:cs="Arial"/>
                      <w:b/>
                      <w:color w:val="000000"/>
                      <w:sz w:val="18"/>
                      <w:szCs w:val="18"/>
                    </w:rPr>
                  </w:pPr>
                  <w:sdt>
                    <w:sdtPr>
                      <w:tag w:val="goog_rdk_0"/>
                      <w:id w:val="733666400"/>
                    </w:sdtPr>
                    <w:sdtContent>
                      <w:r>
                        <w:rPr>
                          <w:rFonts w:ascii="Arial Unicode MS" w:hAnsi="Arial Unicode MS" w:eastAsia="Arial Unicode MS" w:cs="Arial Unicode MS"/>
                          <w:b/>
                          <w:color w:val="000000"/>
                          <w:sz w:val="18"/>
                          <w:szCs w:val="18"/>
                        </w:rPr>
                        <w:t>☐</w:t>
                      </w:r>
                    </w:sdtContent>
                  </w:sdt>
                  <w:r>
                    <w:rPr>
                      <w:rFonts w:ascii="Arial" w:hAnsi="Arial" w:eastAsia="Arial" w:cs="Arial"/>
                      <w:b/>
                      <w:color w:val="000000"/>
                      <w:sz w:val="18"/>
                      <w:szCs w:val="18"/>
                    </w:rPr>
                    <w:t>du marché</w:t>
                  </w:r>
                </w:p>
                <w:p w:rsidR="00120752" w:rsidRDefault="00000000" w14:paraId="7735C0EF" w14:textId="77777777">
                  <w:pPr>
                    <w:pBdr>
                      <w:top w:val="nil"/>
                      <w:left w:val="nil"/>
                      <w:bottom w:val="nil"/>
                      <w:right w:val="nil"/>
                      <w:between w:val="nil"/>
                    </w:pBdr>
                    <w:tabs>
                      <w:tab w:val="left" w:pos="576"/>
                    </w:tabs>
                    <w:spacing w:before="0"/>
                    <w:ind w:left="171"/>
                    <w:jc w:val="left"/>
                    <w:rPr>
                      <w:rFonts w:ascii="Arial" w:hAnsi="Arial" w:eastAsia="Arial" w:cs="Arial"/>
                      <w:b/>
                      <w:color w:val="000000"/>
                      <w:sz w:val="20"/>
                      <w:szCs w:val="20"/>
                    </w:rPr>
                  </w:pPr>
                  <w:sdt>
                    <w:sdtPr>
                      <w:tag w:val="goog_rdk_1"/>
                      <w:id w:val="-1027708524"/>
                    </w:sdtPr>
                    <w:sdtContent>
                      <w:r>
                        <w:rPr>
                          <w:rFonts w:ascii="Arial Unicode MS" w:hAnsi="Arial Unicode MS" w:eastAsia="Arial Unicode MS" w:cs="Arial Unicode MS"/>
                          <w:b/>
                          <w:color w:val="000000"/>
                          <w:sz w:val="18"/>
                          <w:szCs w:val="18"/>
                        </w:rPr>
                        <w:t>☐</w:t>
                      </w:r>
                    </w:sdtContent>
                  </w:sdt>
                  <w:r>
                    <w:rPr>
                      <w:rFonts w:ascii="Arial" w:hAnsi="Arial" w:eastAsia="Arial" w:cs="Arial"/>
                      <w:b/>
                      <w:color w:val="000000"/>
                      <w:sz w:val="18"/>
                      <w:szCs w:val="18"/>
                    </w:rPr>
                    <w:t>du lot n°</w:t>
                  </w:r>
                  <w:r>
                    <w:rPr>
                      <w:rFonts w:ascii="Arial" w:hAnsi="Arial" w:eastAsia="Arial" w:cs="Arial"/>
                      <w:b/>
                      <w:color w:val="000000"/>
                      <w:sz w:val="20"/>
                      <w:szCs w:val="20"/>
                    </w:rPr>
                    <w:t xml:space="preserve">…….. </w:t>
                  </w:r>
                  <w:r>
                    <w:rPr>
                      <w:rFonts w:ascii="Arial" w:hAnsi="Arial" w:eastAsia="Arial" w:cs="Arial"/>
                      <w:b/>
                      <w:i/>
                      <w:color w:val="000000"/>
                      <w:sz w:val="18"/>
                      <w:szCs w:val="18"/>
                    </w:rPr>
                    <w:t>(**)</w:t>
                  </w:r>
                </w:p>
                <w:p w:rsidR="00120752" w:rsidRDefault="00000000" w14:paraId="643777B3" w14:textId="77777777">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i/>
                      <w:color w:val="000000"/>
                      <w:sz w:val="20"/>
                      <w:szCs w:val="20"/>
                    </w:rPr>
                    <w:t>(en XPF)</w:t>
                  </w:r>
                </w:p>
              </w:tc>
              <w:tc>
                <w:tcPr>
                  <w:tcW w:w="2626" w:type="dxa"/>
                  <w:vAlign w:val="center"/>
                </w:tcPr>
                <w:p w:rsidR="00120752" w:rsidRDefault="00120752" w14:paraId="3EF7F701"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c>
                <w:tcPr>
                  <w:tcW w:w="2626" w:type="dxa"/>
                  <w:vAlign w:val="center"/>
                </w:tcPr>
                <w:p w:rsidR="00120752" w:rsidRDefault="00120752" w14:paraId="49CBA732"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c>
                <w:tcPr>
                  <w:tcW w:w="2626" w:type="dxa"/>
                  <w:vAlign w:val="center"/>
                </w:tcPr>
                <w:p w:rsidR="00120752" w:rsidRDefault="00120752" w14:paraId="24DA0E18"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r>
          </w:tbl>
          <w:p w:rsidR="00120752" w:rsidRDefault="00000000" w14:paraId="3CACDD7A" w14:textId="77777777">
            <w:pPr>
              <w:pBdr>
                <w:top w:val="nil"/>
                <w:left w:val="nil"/>
                <w:bottom w:val="nil"/>
                <w:right w:val="nil"/>
                <w:between w:val="nil"/>
              </w:pBdr>
              <w:spacing w:before="0"/>
              <w:rPr>
                <w:rFonts w:ascii="Arial" w:hAnsi="Arial" w:eastAsia="Arial" w:cs="Arial"/>
                <w:i/>
                <w:color w:val="000000"/>
                <w:sz w:val="16"/>
                <w:szCs w:val="16"/>
              </w:rPr>
            </w:pPr>
            <w:r>
              <w:rPr>
                <w:rFonts w:ascii="Arial" w:hAnsi="Arial" w:eastAsia="Arial" w:cs="Arial"/>
                <w:b/>
                <w:i/>
                <w:color w:val="000000"/>
                <w:sz w:val="18"/>
                <w:szCs w:val="18"/>
              </w:rPr>
              <w:t>(</w:t>
            </w:r>
            <w:r>
              <w:rPr>
                <w:rFonts w:ascii="Arial" w:hAnsi="Arial" w:eastAsia="Arial" w:cs="Arial"/>
                <w:b/>
                <w:color w:val="000000"/>
                <w:sz w:val="18"/>
                <w:szCs w:val="18"/>
              </w:rPr>
              <w:t>*</w:t>
            </w:r>
            <w:r>
              <w:rPr>
                <w:rFonts w:ascii="Arial" w:hAnsi="Arial" w:eastAsia="Arial" w:cs="Arial"/>
                <w:b/>
                <w:i/>
                <w:color w:val="000000"/>
                <w:sz w:val="18"/>
                <w:szCs w:val="18"/>
              </w:rPr>
              <w:t>*)</w:t>
            </w:r>
            <w:r>
              <w:rPr>
                <w:rFonts w:ascii="Arial" w:hAnsi="Arial" w:eastAsia="Arial" w:cs="Arial"/>
                <w:i/>
                <w:color w:val="000000"/>
                <w:sz w:val="18"/>
                <w:szCs w:val="18"/>
              </w:rPr>
              <w:t xml:space="preserve"> </w:t>
            </w:r>
            <w:r>
              <w:rPr>
                <w:rFonts w:ascii="Arial" w:hAnsi="Arial" w:eastAsia="Arial" w:cs="Arial"/>
                <w:i/>
                <w:color w:val="000000"/>
                <w:sz w:val="16"/>
                <w:szCs w:val="16"/>
                <w:u w:val="single"/>
              </w:rPr>
              <w:t>En cas d’allotissement</w:t>
            </w:r>
            <w:r>
              <w:rPr>
                <w:rFonts w:ascii="Arial" w:hAnsi="Arial" w:eastAsia="Arial" w:cs="Arial"/>
                <w:i/>
                <w:color w:val="000000"/>
                <w:sz w:val="16"/>
                <w:szCs w:val="16"/>
              </w:rPr>
              <w:t xml:space="preserve">, </w:t>
            </w:r>
            <w:r>
              <w:rPr>
                <w:rFonts w:ascii="Arial" w:hAnsi="Arial" w:eastAsia="Arial" w:cs="Arial"/>
                <w:b/>
                <w:i/>
                <w:color w:val="000000"/>
                <w:sz w:val="16"/>
                <w:szCs w:val="16"/>
              </w:rPr>
              <w:t>le candidat</w:t>
            </w:r>
            <w:r>
              <w:rPr>
                <w:rFonts w:ascii="Arial" w:hAnsi="Arial" w:eastAsia="Arial" w:cs="Arial"/>
                <w:i/>
                <w:color w:val="000000"/>
                <w:sz w:val="16"/>
                <w:szCs w:val="16"/>
              </w:rPr>
              <w:t xml:space="preserve"> précise le n° du lot auquel il soumissionne.</w:t>
            </w:r>
          </w:p>
          <w:p w:rsidR="00120752" w:rsidRDefault="00000000" w14:paraId="4EB970A1" w14:textId="77777777">
            <w:pPr>
              <w:pBdr>
                <w:top w:val="nil"/>
                <w:left w:val="nil"/>
                <w:bottom w:val="nil"/>
                <w:right w:val="nil"/>
                <w:between w:val="nil"/>
              </w:pBdr>
              <w:spacing w:before="0" w:after="360"/>
              <w:ind w:left="142"/>
              <w:rPr>
                <w:rFonts w:ascii="Arial" w:hAnsi="Arial" w:eastAsia="Arial" w:cs="Arial"/>
                <w:i/>
                <w:color w:val="000000"/>
                <w:sz w:val="18"/>
                <w:szCs w:val="18"/>
              </w:rPr>
            </w:pPr>
            <w:r>
              <w:rPr>
                <w:rFonts w:ascii="Arial" w:hAnsi="Arial" w:eastAsia="Arial" w:cs="Arial"/>
                <w:i/>
                <w:color w:val="000000"/>
                <w:sz w:val="16"/>
                <w:szCs w:val="16"/>
              </w:rPr>
              <w:t xml:space="preserve">  S’il présente des offres pour plusieurs lots, </w:t>
            </w:r>
            <w:r>
              <w:rPr>
                <w:rFonts w:ascii="Arial" w:hAnsi="Arial" w:eastAsia="Arial" w:cs="Arial"/>
                <w:b/>
                <w:i/>
                <w:color w:val="000000"/>
                <w:sz w:val="16"/>
                <w:szCs w:val="16"/>
              </w:rPr>
              <w:t>le candidat</w:t>
            </w:r>
            <w:r>
              <w:rPr>
                <w:rFonts w:ascii="Arial" w:hAnsi="Arial" w:eastAsia="Arial" w:cs="Arial"/>
                <w:i/>
                <w:color w:val="000000"/>
                <w:sz w:val="16"/>
                <w:szCs w:val="16"/>
              </w:rPr>
              <w:t xml:space="preserve"> </w:t>
            </w:r>
            <w:r>
              <w:rPr>
                <w:rFonts w:ascii="Arial" w:hAnsi="Arial" w:eastAsia="Arial" w:cs="Arial"/>
                <w:i/>
                <w:color w:val="000000"/>
                <w:sz w:val="16"/>
                <w:szCs w:val="16"/>
                <w:u w:val="single"/>
              </w:rPr>
              <w:t>ajoute et renseigne</w:t>
            </w:r>
            <w:r>
              <w:rPr>
                <w:rFonts w:ascii="Arial" w:hAnsi="Arial" w:eastAsia="Arial" w:cs="Arial"/>
                <w:i/>
                <w:color w:val="000000"/>
                <w:sz w:val="16"/>
                <w:szCs w:val="16"/>
              </w:rPr>
              <w:t xml:space="preserve"> autant de lignes que de lots auxquels il soumissionne.</w:t>
            </w:r>
          </w:p>
          <w:tbl>
            <w:tblPr>
              <w:tblStyle w:val="a7"/>
              <w:tblW w:w="102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69"/>
              <w:gridCol w:w="9437"/>
            </w:tblGrid>
            <w:tr w:rsidR="00120752" w14:paraId="4DBD5A22" w14:textId="77777777">
              <w:tc>
                <w:tcPr>
                  <w:tcW w:w="769" w:type="dxa"/>
                  <w:tcBorders>
                    <w:right w:val="single" w:color="000000" w:sz="8" w:space="0"/>
                  </w:tcBorders>
                  <w:vAlign w:val="center"/>
                </w:tcPr>
                <w:p w:rsidR="00120752" w:rsidRDefault="00000000" w14:paraId="3B22AC20" w14:textId="77777777">
                  <w:pPr>
                    <w:pBdr>
                      <w:top w:val="nil"/>
                      <w:left w:val="nil"/>
                      <w:bottom w:val="nil"/>
                      <w:right w:val="nil"/>
                      <w:between w:val="nil"/>
                    </w:pBdr>
                    <w:spacing w:before="0"/>
                    <w:ind w:left="-108" w:right="-108"/>
                    <w:jc w:val="center"/>
                    <w:rPr>
                      <w:rFonts w:ascii="Arial" w:hAnsi="Arial" w:eastAsia="Arial" w:cs="Arial"/>
                      <w:color w:val="000000"/>
                      <w:sz w:val="20"/>
                      <w:szCs w:val="20"/>
                    </w:rPr>
                  </w:pPr>
                  <w:r>
                    <w:rPr>
                      <w:rFonts w:ascii="Arial" w:hAnsi="Arial" w:eastAsia="Arial" w:cs="Arial"/>
                      <w:i/>
                      <w:noProof/>
                      <w:color w:val="000000"/>
                      <w:sz w:val="18"/>
                      <w:szCs w:val="18"/>
                    </w:rPr>
                    <w:drawing>
                      <wp:inline distT="0" distB="0" distL="0" distR="0" wp14:anchorId="549969F8" wp14:editId="1C832CAF">
                        <wp:extent cx="410400" cy="360000"/>
                        <wp:effectExtent l="0" t="0" r="0" b="0"/>
                        <wp:docPr id="1414428824" name="image2.png" descr="RÃ©sultat de recherche d'images pour &quot;panneau danger particulier&quot;"/>
                        <wp:cNvGraphicFramePr/>
                        <a:graphic xmlns:a="http://schemas.openxmlformats.org/drawingml/2006/main">
                          <a:graphicData uri="http://schemas.openxmlformats.org/drawingml/2006/picture">
                            <pic:pic xmlns:pic="http://schemas.openxmlformats.org/drawingml/2006/picture">
                              <pic:nvPicPr>
                                <pic:cNvPr id="0" name="image2.png" descr="RÃ©sultat de recherche d'images pour &quot;panneau danger particulier&quot;"/>
                                <pic:cNvPicPr preferRelativeResize="0"/>
                              </pic:nvPicPr>
                              <pic:blipFill>
                                <a:blip r:embed="rId9"/>
                                <a:srcRect/>
                                <a:stretch>
                                  <a:fillRect/>
                                </a:stretch>
                              </pic:blipFill>
                              <pic:spPr>
                                <a:xfrm>
                                  <a:off x="0" y="0"/>
                                  <a:ext cx="410400" cy="360000"/>
                                </a:xfrm>
                                <a:prstGeom prst="rect">
                                  <a:avLst/>
                                </a:prstGeom>
                                <a:ln/>
                              </pic:spPr>
                            </pic:pic>
                          </a:graphicData>
                        </a:graphic>
                      </wp:inline>
                    </w:drawing>
                  </w:r>
                </w:p>
              </w:tc>
              <w:tc>
                <w:tcPr>
                  <w:tcW w:w="9437" w:type="dxa"/>
                  <w:tcBorders>
                    <w:left w:val="single" w:color="000000" w:sz="8" w:space="0"/>
                  </w:tcBorders>
                </w:tcPr>
                <w:p w:rsidR="00120752" w:rsidRDefault="00000000" w14:paraId="3C322716" w14:textId="77777777">
                  <w:pPr>
                    <w:spacing w:before="0"/>
                    <w:ind w:left="-108" w:firstLine="108"/>
                    <w:rPr>
                      <w:sz w:val="20"/>
                      <w:szCs w:val="20"/>
                    </w:rPr>
                  </w:pPr>
                  <w:r>
                    <w:rPr>
                      <w:b/>
                      <w:sz w:val="20"/>
                      <w:szCs w:val="20"/>
                      <w:u w:val="single"/>
                    </w:rPr>
                    <w:t>Pour les entreprises nouvellement créées :</w:t>
                  </w:r>
                  <w:r>
                    <w:rPr>
                      <w:sz w:val="20"/>
                      <w:szCs w:val="20"/>
                    </w:rPr>
                    <w:t xml:space="preserve"> joindre un justificatif de la date de création de l’entreprise et :</w:t>
                  </w:r>
                </w:p>
                <w:p w:rsidR="00120752" w:rsidRDefault="00000000" w14:paraId="6B123A33" w14:textId="77777777">
                  <w:pPr>
                    <w:numPr>
                      <w:ilvl w:val="0"/>
                      <w:numId w:val="3"/>
                    </w:numPr>
                    <w:pBdr>
                      <w:top w:val="nil"/>
                      <w:left w:val="nil"/>
                      <w:bottom w:val="nil"/>
                      <w:right w:val="nil"/>
                      <w:between w:val="nil"/>
                    </w:pBdr>
                    <w:spacing w:before="60" w:after="60"/>
                    <w:ind w:left="317" w:hanging="283"/>
                    <w:rPr>
                      <w:color w:val="000000"/>
                      <w:sz w:val="20"/>
                      <w:szCs w:val="20"/>
                    </w:rPr>
                  </w:pPr>
                  <w:r>
                    <w:rPr>
                      <w:color w:val="000000"/>
                      <w:sz w:val="20"/>
                      <w:szCs w:val="20"/>
                    </w:rPr>
                    <w:t xml:space="preserve">renseigner les tableaux </w:t>
                  </w:r>
                  <w:r>
                    <w:rPr>
                      <w:b/>
                      <w:color w:val="000000"/>
                      <w:sz w:val="20"/>
                      <w:szCs w:val="20"/>
                    </w:rPr>
                    <w:t>D1</w:t>
                  </w:r>
                  <w:r>
                    <w:rPr>
                      <w:color w:val="000000"/>
                      <w:sz w:val="20"/>
                      <w:szCs w:val="20"/>
                    </w:rPr>
                    <w:t xml:space="preserve"> et </w:t>
                  </w:r>
                  <w:r>
                    <w:rPr>
                      <w:b/>
                      <w:color w:val="000000"/>
                      <w:sz w:val="20"/>
                      <w:szCs w:val="20"/>
                    </w:rPr>
                    <w:t>D2</w:t>
                  </w:r>
                  <w:r>
                    <w:rPr>
                      <w:color w:val="000000"/>
                      <w:sz w:val="20"/>
                      <w:szCs w:val="20"/>
                    </w:rPr>
                    <w:t xml:space="preserve"> sur les seuls exercices (années) effectivement disponibles ;</w:t>
                  </w:r>
                </w:p>
                <w:p w:rsidR="00120752" w:rsidRDefault="00000000" w14:paraId="354FB41C" w14:textId="77777777">
                  <w:pPr>
                    <w:numPr>
                      <w:ilvl w:val="0"/>
                      <w:numId w:val="3"/>
                    </w:numPr>
                    <w:pBdr>
                      <w:top w:val="nil"/>
                      <w:left w:val="nil"/>
                      <w:bottom w:val="nil"/>
                      <w:right w:val="nil"/>
                      <w:between w:val="nil"/>
                    </w:pBdr>
                    <w:spacing w:before="60"/>
                    <w:ind w:left="317" w:hanging="283"/>
                    <w:rPr>
                      <w:i/>
                      <w:color w:val="000000"/>
                      <w:sz w:val="20"/>
                      <w:szCs w:val="20"/>
                    </w:rPr>
                  </w:pPr>
                  <w:r>
                    <w:rPr>
                      <w:color w:val="000000"/>
                      <w:sz w:val="20"/>
                      <w:szCs w:val="20"/>
                      <w:u w:val="single"/>
                    </w:rPr>
                    <w:t>en cas de création dans l’année en cours</w:t>
                  </w:r>
                  <w:r>
                    <w:rPr>
                      <w:color w:val="000000"/>
                      <w:sz w:val="20"/>
                      <w:szCs w:val="20"/>
                    </w:rPr>
                    <w:t xml:space="preserve"> (à la date limite de réception des dossiers de candidature et d’offres</w:t>
                  </w:r>
                  <w:r>
                    <w:rPr>
                      <w:color w:val="000000"/>
                      <w:sz w:val="20"/>
                      <w:szCs w:val="20"/>
                      <w:vertAlign w:val="superscript"/>
                    </w:rPr>
                    <w:footnoteReference w:id="3"/>
                  </w:r>
                  <w:r>
                    <w:rPr>
                      <w:color w:val="000000"/>
                      <w:sz w:val="20"/>
                      <w:szCs w:val="20"/>
                    </w:rPr>
                    <w:t xml:space="preserve">), joindre une </w:t>
                  </w:r>
                  <w:r>
                    <w:rPr>
                      <w:b/>
                      <w:color w:val="000000"/>
                      <w:sz w:val="20"/>
                      <w:szCs w:val="20"/>
                    </w:rPr>
                    <w:t>déclaration appropriée de banque(s)</w:t>
                  </w:r>
                  <w:r>
                    <w:rPr>
                      <w:color w:val="000000"/>
                      <w:sz w:val="20"/>
                      <w:szCs w:val="20"/>
                      <w:vertAlign w:val="superscript"/>
                    </w:rPr>
                    <w:footnoteReference w:id="4"/>
                  </w:r>
                  <w:r>
                    <w:rPr>
                      <w:color w:val="000000"/>
                      <w:sz w:val="20"/>
                      <w:szCs w:val="20"/>
                    </w:rPr>
                    <w:t xml:space="preserve"> ou une </w:t>
                  </w:r>
                  <w:r>
                    <w:rPr>
                      <w:b/>
                      <w:color w:val="000000"/>
                      <w:sz w:val="20"/>
                      <w:szCs w:val="20"/>
                    </w:rPr>
                    <w:t>attestation d’assurance pour les risques professionnels</w:t>
                  </w:r>
                  <w:r>
                    <w:rPr>
                      <w:color w:val="000000"/>
                      <w:sz w:val="20"/>
                      <w:szCs w:val="20"/>
                      <w:vertAlign w:val="superscript"/>
                    </w:rPr>
                    <w:footnoteReference w:id="5"/>
                  </w:r>
                  <w:r>
                    <w:rPr>
                      <w:color w:val="000000"/>
                      <w:sz w:val="20"/>
                      <w:szCs w:val="20"/>
                    </w:rPr>
                    <w:t>.</w:t>
                  </w:r>
                </w:p>
              </w:tc>
            </w:tr>
          </w:tbl>
          <w:p w:rsidR="00120752" w:rsidRDefault="00000000" w14:paraId="74379A86" w14:textId="77777777">
            <w:pPr>
              <w:pBdr>
                <w:top w:val="nil"/>
                <w:left w:val="nil"/>
                <w:bottom w:val="nil"/>
                <w:right w:val="nil"/>
                <w:between w:val="nil"/>
              </w:pBdr>
              <w:tabs>
                <w:tab w:val="left" w:pos="576"/>
              </w:tabs>
              <w:spacing w:before="240"/>
              <w:rPr>
                <w:rFonts w:ascii="Arial" w:hAnsi="Arial" w:eastAsia="Arial" w:cs="Arial"/>
                <w:b/>
                <w:color w:val="000000"/>
                <w:sz w:val="18"/>
                <w:szCs w:val="18"/>
              </w:rPr>
            </w:pPr>
            <w:r>
              <w:rPr>
                <w:rFonts w:ascii="Arial" w:hAnsi="Arial" w:eastAsia="Arial" w:cs="Arial"/>
                <w:b/>
                <w:color w:val="000000"/>
                <w:sz w:val="18"/>
                <w:szCs w:val="18"/>
              </w:rPr>
              <w:t>D.3 - Assurance pour les risques professionnels</w:t>
            </w:r>
          </w:p>
          <w:p w:rsidR="00120752" w:rsidRDefault="00000000" w14:paraId="142FEE29" w14:textId="77777777">
            <w:pPr>
              <w:numPr>
                <w:ilvl w:val="0"/>
                <w:numId w:val="1"/>
              </w:numPr>
              <w:pBdr>
                <w:top w:val="nil"/>
                <w:left w:val="nil"/>
                <w:bottom w:val="nil"/>
                <w:right w:val="nil"/>
                <w:between w:val="nil"/>
              </w:pBdr>
              <w:spacing w:before="180"/>
              <w:ind w:left="318" w:hanging="284"/>
              <w:rPr>
                <w:b/>
                <w:color w:val="000000"/>
                <w:sz w:val="20"/>
                <w:szCs w:val="20"/>
              </w:rPr>
            </w:pPr>
            <w:r>
              <w:rPr>
                <w:b/>
                <w:color w:val="000000"/>
                <w:sz w:val="20"/>
                <w:szCs w:val="20"/>
              </w:rPr>
              <w:t xml:space="preserve">L’acheteur public </w:t>
            </w:r>
            <w:r>
              <w:rPr>
                <w:b/>
                <w:color w:val="000000"/>
                <w:sz w:val="20"/>
                <w:szCs w:val="20"/>
                <w:u w:val="single"/>
              </w:rPr>
              <w:t>demande</w:t>
            </w:r>
            <w:r>
              <w:rPr>
                <w:b/>
                <w:color w:val="000000"/>
                <w:sz w:val="20"/>
                <w:szCs w:val="20"/>
              </w:rPr>
              <w:t xml:space="preserve"> une assurance pour les risques professionnels :</w:t>
            </w:r>
          </w:p>
          <w:p w:rsidR="00120752" w:rsidRDefault="00000000" w14:paraId="0DD04887" w14:textId="77777777">
            <w:pPr>
              <w:tabs>
                <w:tab w:val="left" w:pos="884"/>
              </w:tabs>
              <w:ind w:left="851"/>
              <w:jc w:val="left"/>
              <w:rPr>
                <w:b/>
                <w:sz w:val="20"/>
                <w:szCs w:val="20"/>
              </w:rPr>
            </w:pPr>
            <w:r>
              <w:rPr>
                <w:rFonts w:ascii="MS Gothic" w:hAnsi="MS Gothic" w:eastAsia="MS Gothic" w:cs="MS Gothic"/>
                <w:b/>
                <w:sz w:val="24"/>
                <w:szCs w:val="24"/>
              </w:rPr>
              <w:t>☒</w:t>
            </w:r>
            <w:r>
              <w:rPr>
                <w:b/>
                <w:sz w:val="20"/>
                <w:szCs w:val="20"/>
              </w:rPr>
              <w:t xml:space="preserve">  OUI</w:t>
            </w:r>
          </w:p>
          <w:p w:rsidR="00120752" w:rsidRDefault="00000000" w14:paraId="0A7B2E46" w14:textId="77777777">
            <w:pPr>
              <w:numPr>
                <w:ilvl w:val="0"/>
                <w:numId w:val="3"/>
              </w:numPr>
              <w:pBdr>
                <w:top w:val="nil"/>
                <w:left w:val="nil"/>
                <w:bottom w:val="nil"/>
                <w:right w:val="nil"/>
                <w:between w:val="nil"/>
              </w:pBdr>
              <w:spacing w:before="0"/>
              <w:ind w:left="1276" w:hanging="283"/>
              <w:rPr>
                <w:color w:val="000000"/>
                <w:sz w:val="20"/>
                <w:szCs w:val="20"/>
              </w:rPr>
            </w:pPr>
            <w:r>
              <w:rPr>
                <w:color w:val="000000"/>
                <w:sz w:val="20"/>
                <w:szCs w:val="20"/>
              </w:rPr>
              <w:t>le candidat</w:t>
            </w:r>
            <w:r>
              <w:rPr>
                <w:b/>
                <w:color w:val="000000"/>
                <w:sz w:val="20"/>
                <w:szCs w:val="20"/>
              </w:rPr>
              <w:t xml:space="preserve"> doit fournir une attestation d’assurance en cours de validité</w:t>
            </w:r>
            <w:r>
              <w:rPr>
                <w:color w:val="000000"/>
                <w:sz w:val="20"/>
                <w:szCs w:val="20"/>
              </w:rPr>
              <w:t xml:space="preserve"> dans son dossier de candidature.</w:t>
            </w:r>
          </w:p>
          <w:p w:rsidR="00120752" w:rsidRDefault="00000000" w14:paraId="32AAF4FE" w14:textId="77777777">
            <w:pPr>
              <w:tabs>
                <w:tab w:val="left" w:pos="709"/>
                <w:tab w:val="left" w:pos="884"/>
              </w:tabs>
              <w:ind w:left="851"/>
              <w:jc w:val="left"/>
              <w:rPr>
                <w:b/>
                <w:sz w:val="20"/>
                <w:szCs w:val="20"/>
              </w:rPr>
            </w:pPr>
            <w:sdt>
              <w:sdtPr>
                <w:tag w:val="goog_rdk_2"/>
                <w:id w:val="-1105183311"/>
              </w:sdtPr>
              <w:sdtContent>
                <w:r>
                  <w:rPr>
                    <w:rFonts w:ascii="Arial Unicode MS" w:hAnsi="Arial Unicode MS" w:eastAsia="Arial Unicode MS" w:cs="Arial Unicode MS"/>
                    <w:b/>
                    <w:sz w:val="24"/>
                    <w:szCs w:val="24"/>
                  </w:rPr>
                  <w:t>☐</w:t>
                </w:r>
              </w:sdtContent>
            </w:sdt>
            <w:r>
              <w:rPr>
                <w:b/>
                <w:sz w:val="20"/>
                <w:szCs w:val="20"/>
              </w:rPr>
              <w:t xml:space="preserve">  NON</w:t>
            </w:r>
          </w:p>
          <w:p w:rsidR="00120752" w:rsidRDefault="00000000" w14:paraId="63858BA3" w14:textId="77777777">
            <w:pPr>
              <w:numPr>
                <w:ilvl w:val="0"/>
                <w:numId w:val="3"/>
              </w:numPr>
              <w:pBdr>
                <w:top w:val="nil"/>
                <w:left w:val="nil"/>
                <w:bottom w:val="nil"/>
                <w:right w:val="nil"/>
                <w:between w:val="nil"/>
              </w:pBdr>
              <w:spacing w:before="0"/>
              <w:ind w:left="1276" w:hanging="283"/>
              <w:rPr>
                <w:color w:val="000000"/>
              </w:rPr>
            </w:pPr>
            <w:r>
              <w:rPr>
                <w:color w:val="000000"/>
                <w:sz w:val="20"/>
                <w:szCs w:val="20"/>
              </w:rPr>
              <w:t>aucune attestation d’assurance n’est à fournir dans le dossier de candidature.</w:t>
            </w:r>
          </w:p>
          <w:p w:rsidR="00120752" w:rsidRDefault="00120752" w14:paraId="154AE47A" w14:textId="77777777">
            <w:pPr>
              <w:pBdr>
                <w:top w:val="nil"/>
                <w:left w:val="nil"/>
                <w:bottom w:val="nil"/>
                <w:right w:val="nil"/>
                <w:between w:val="nil"/>
              </w:pBdr>
              <w:tabs>
                <w:tab w:val="left" w:pos="576"/>
              </w:tabs>
              <w:spacing w:before="0"/>
              <w:rPr>
                <w:rFonts w:ascii="Arial" w:hAnsi="Arial" w:eastAsia="Arial" w:cs="Arial"/>
                <w:color w:val="000000"/>
                <w:sz w:val="20"/>
                <w:szCs w:val="20"/>
              </w:rPr>
            </w:pPr>
          </w:p>
        </w:tc>
      </w:tr>
    </w:tbl>
    <w:p w:rsidR="00120752" w:rsidRDefault="00120752" w14:paraId="2FE0537A" w14:textId="77777777">
      <w:pPr>
        <w:spacing w:before="0"/>
        <w:rPr>
          <w:sz w:val="14"/>
          <w:szCs w:val="14"/>
        </w:rPr>
      </w:pPr>
    </w:p>
    <w:tbl>
      <w:tblPr>
        <w:tblStyle w:val="a8"/>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120752" w14:paraId="33E811D0" w14:textId="77777777">
        <w:tc>
          <w:tcPr>
            <w:tcW w:w="10194" w:type="dxa"/>
            <w:shd w:val="clear" w:color="auto" w:fill="92D050"/>
          </w:tcPr>
          <w:p w:rsidR="00120752" w:rsidRDefault="00000000" w14:paraId="4BEF3C45" w14:textId="77777777">
            <w:pPr>
              <w:spacing w:before="60" w:after="60"/>
              <w:ind w:left="284" w:hanging="284"/>
              <w:rPr>
                <w:b/>
                <w:color w:val="FFFFFF"/>
                <w:sz w:val="20"/>
                <w:szCs w:val="20"/>
              </w:rPr>
            </w:pPr>
            <w:r>
              <w:rPr>
                <w:b/>
                <w:color w:val="FFFFFF"/>
                <w:sz w:val="20"/>
                <w:szCs w:val="20"/>
              </w:rPr>
              <w:t>E - Capacités techniques</w:t>
            </w:r>
            <w:r>
              <w:rPr>
                <w:b/>
                <w:color w:val="FFFFFF"/>
                <w:sz w:val="20"/>
                <w:szCs w:val="20"/>
                <w:vertAlign w:val="superscript"/>
              </w:rPr>
              <w:footnoteReference w:id="6"/>
            </w:r>
            <w:r>
              <w:rPr>
                <w:b/>
                <w:color w:val="FFFFFF"/>
                <w:sz w:val="20"/>
                <w:szCs w:val="20"/>
              </w:rPr>
              <w:t xml:space="preserve"> du candidat </w:t>
            </w:r>
            <w:r>
              <w:rPr>
                <w:i/>
                <w:color w:val="FFFFFF"/>
                <w:sz w:val="19"/>
                <w:szCs w:val="19"/>
              </w:rPr>
              <w:t>(individuel ou membre d’un groupement)</w:t>
            </w:r>
          </w:p>
        </w:tc>
      </w:tr>
      <w:tr w:rsidR="00120752" w14:paraId="7869674E" w14:textId="77777777">
        <w:trPr>
          <w:trHeight w:val="558"/>
        </w:trPr>
        <w:tc>
          <w:tcPr>
            <w:tcW w:w="10194" w:type="dxa"/>
          </w:tcPr>
          <w:p w:rsidR="00120752" w:rsidRDefault="00000000" w14:paraId="69001DDE" w14:textId="77777777">
            <w:pPr>
              <w:pBdr>
                <w:top w:val="nil"/>
                <w:left w:val="nil"/>
                <w:bottom w:val="nil"/>
                <w:right w:val="nil"/>
                <w:between w:val="nil"/>
              </w:pBdr>
              <w:tabs>
                <w:tab w:val="left" w:pos="576"/>
              </w:tabs>
              <w:spacing w:before="360"/>
              <w:rPr>
                <w:rFonts w:ascii="Arial" w:hAnsi="Arial" w:eastAsia="Arial" w:cs="Arial"/>
                <w:b/>
                <w:color w:val="000000"/>
                <w:sz w:val="18"/>
                <w:szCs w:val="18"/>
              </w:rPr>
            </w:pPr>
            <w:r>
              <w:rPr>
                <w:rFonts w:ascii="Arial" w:hAnsi="Arial" w:eastAsia="Arial" w:cs="Arial"/>
                <w:b/>
                <w:color w:val="000000"/>
                <w:sz w:val="18"/>
                <w:szCs w:val="18"/>
              </w:rPr>
              <w:t>E.1 – Liste des principales fournitures ou des principaux services :</w:t>
            </w:r>
            <w:r>
              <w:rPr>
                <w:rFonts w:ascii="Arial" w:hAnsi="Arial" w:eastAsia="Arial" w:cs="Arial"/>
                <w:b/>
                <w:color w:val="990033"/>
                <w:sz w:val="18"/>
                <w:szCs w:val="18"/>
              </w:rPr>
              <w:t xml:space="preserve"> </w:t>
            </w:r>
            <w:r>
              <w:rPr>
                <w:rFonts w:ascii="Arial" w:hAnsi="Arial" w:eastAsia="Arial" w:cs="Arial"/>
                <w:b/>
                <w:i/>
                <w:color w:val="000000"/>
                <w:sz w:val="18"/>
                <w:szCs w:val="18"/>
              </w:rPr>
              <w:t>(sans objet en marché de travaux)</w:t>
            </w:r>
          </w:p>
          <w:p w:rsidR="00120752" w:rsidRDefault="00000000" w14:paraId="4486CE86" w14:textId="77777777">
            <w:pPr>
              <w:numPr>
                <w:ilvl w:val="0"/>
                <w:numId w:val="1"/>
              </w:numPr>
              <w:pBdr>
                <w:top w:val="nil"/>
                <w:left w:val="nil"/>
                <w:bottom w:val="nil"/>
                <w:right w:val="nil"/>
                <w:between w:val="nil"/>
              </w:pBdr>
              <w:spacing w:before="240" w:after="120"/>
              <w:ind w:left="426" w:hanging="284"/>
              <w:rPr>
                <w:b/>
                <w:color w:val="000000"/>
                <w:sz w:val="20"/>
                <w:szCs w:val="20"/>
              </w:rPr>
            </w:pPr>
            <w:r>
              <w:rPr>
                <w:b/>
                <w:color w:val="000000"/>
                <w:sz w:val="20"/>
                <w:szCs w:val="20"/>
              </w:rPr>
              <w:t xml:space="preserve">Liste des </w:t>
            </w:r>
            <w:r>
              <w:rPr>
                <w:b/>
                <w:i/>
                <w:color w:val="000000"/>
                <w:sz w:val="20"/>
                <w:szCs w:val="20"/>
              </w:rPr>
              <w:t>principales</w:t>
            </w:r>
            <w:r>
              <w:rPr>
                <w:b/>
                <w:color w:val="000000"/>
                <w:sz w:val="20"/>
                <w:szCs w:val="20"/>
              </w:rPr>
              <w:t xml:space="preserve"> fournitures ou des </w:t>
            </w:r>
            <w:r>
              <w:rPr>
                <w:b/>
                <w:i/>
                <w:color w:val="000000"/>
                <w:sz w:val="20"/>
                <w:szCs w:val="20"/>
              </w:rPr>
              <w:t>principaux</w:t>
            </w:r>
            <w:r>
              <w:rPr>
                <w:b/>
                <w:color w:val="000000"/>
                <w:sz w:val="20"/>
                <w:szCs w:val="20"/>
              </w:rPr>
              <w:t xml:space="preserve"> services effectués au cours des </w:t>
            </w:r>
            <w:r>
              <w:rPr>
                <w:b/>
                <w:color w:val="000000"/>
                <w:sz w:val="20"/>
                <w:szCs w:val="20"/>
                <w:u w:val="single"/>
              </w:rPr>
              <w:t xml:space="preserve">cinq </w:t>
            </w:r>
            <w:r>
              <w:rPr>
                <w:b/>
                <w:color w:val="000000"/>
                <w:sz w:val="20"/>
                <w:szCs w:val="20"/>
              </w:rPr>
              <w:t>dernières années :</w:t>
            </w:r>
          </w:p>
          <w:tbl>
            <w:tblPr>
              <w:tblStyle w:val="a9"/>
              <w:tblW w:w="102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89"/>
              <w:gridCol w:w="1502"/>
              <w:gridCol w:w="1502"/>
              <w:gridCol w:w="1503"/>
              <w:gridCol w:w="1502"/>
              <w:gridCol w:w="1503"/>
            </w:tblGrid>
            <w:tr w:rsidR="00120752" w14:paraId="6FDD02BC" w14:textId="77777777">
              <w:trPr>
                <w:trHeight w:val="397"/>
              </w:trPr>
              <w:tc>
                <w:tcPr>
                  <w:tcW w:w="2689" w:type="dxa"/>
                  <w:tcBorders>
                    <w:top w:val="single" w:color="000000" w:sz="4" w:space="0"/>
                    <w:left w:val="single" w:color="000000" w:sz="4" w:space="0"/>
                  </w:tcBorders>
                  <w:vAlign w:val="center"/>
                </w:tcPr>
                <w:p w:rsidR="00120752" w:rsidRDefault="00000000" w14:paraId="02ADD4B5"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b/>
                      <w:color w:val="000000"/>
                      <w:sz w:val="20"/>
                      <w:szCs w:val="20"/>
                    </w:rPr>
                    <w:t>Année</w:t>
                  </w:r>
                  <w:r>
                    <w:rPr>
                      <w:rFonts w:ascii="Arial" w:hAnsi="Arial" w:eastAsia="Arial" w:cs="Arial"/>
                      <w:color w:val="000000"/>
                      <w:sz w:val="20"/>
                      <w:szCs w:val="20"/>
                    </w:rPr>
                    <w:t xml:space="preserve"> </w:t>
                  </w:r>
                  <w:r>
                    <w:rPr>
                      <w:rFonts w:ascii="Arial" w:hAnsi="Arial" w:eastAsia="Arial" w:cs="Arial"/>
                      <w:b/>
                      <w:i/>
                      <w:color w:val="000000"/>
                      <w:sz w:val="18"/>
                      <w:szCs w:val="18"/>
                    </w:rPr>
                    <w:t>(*)</w:t>
                  </w:r>
                </w:p>
              </w:tc>
              <w:tc>
                <w:tcPr>
                  <w:tcW w:w="1502" w:type="dxa"/>
                  <w:vAlign w:val="center"/>
                </w:tcPr>
                <w:p w:rsidR="00120752" w:rsidRDefault="00000000" w14:paraId="61C5D80D" w14:textId="3ED52DB5">
                  <w:pPr>
                    <w:pBdr>
                      <w:top w:val="nil"/>
                      <w:left w:val="nil"/>
                      <w:bottom w:val="nil"/>
                      <w:right w:val="nil"/>
                      <w:between w:val="nil"/>
                    </w:pBdr>
                    <w:tabs>
                      <w:tab w:val="left" w:pos="576"/>
                    </w:tabs>
                    <w:spacing w:before="0"/>
                    <w:jc w:val="center"/>
                    <w:rPr>
                      <w:rFonts w:ascii="Arial" w:hAnsi="Arial" w:eastAsia="Arial" w:cs="Arial"/>
                      <w:b/>
                      <w:color w:val="000000"/>
                      <w:sz w:val="24"/>
                      <w:szCs w:val="24"/>
                    </w:rPr>
                  </w:pPr>
                  <w:r>
                    <w:rPr>
                      <w:rFonts w:ascii="Arial" w:hAnsi="Arial" w:eastAsia="Arial" w:cs="Arial"/>
                      <w:b/>
                      <w:color w:val="000000"/>
                      <w:sz w:val="24"/>
                      <w:szCs w:val="24"/>
                    </w:rPr>
                    <w:t>20</w:t>
                  </w:r>
                  <w:r>
                    <w:rPr>
                      <w:rFonts w:ascii="Arial" w:hAnsi="Arial" w:eastAsia="Arial" w:cs="Arial"/>
                      <w:b/>
                      <w:sz w:val="24"/>
                      <w:szCs w:val="24"/>
                    </w:rPr>
                    <w:t>2</w:t>
                  </w:r>
                  <w:r w:rsidR="003F4659">
                    <w:rPr>
                      <w:rFonts w:ascii="Arial" w:hAnsi="Arial" w:eastAsia="Arial" w:cs="Arial"/>
                      <w:b/>
                      <w:sz w:val="24"/>
                      <w:szCs w:val="24"/>
                    </w:rPr>
                    <w:t>1</w:t>
                  </w:r>
                </w:p>
              </w:tc>
              <w:tc>
                <w:tcPr>
                  <w:tcW w:w="1502" w:type="dxa"/>
                  <w:vAlign w:val="center"/>
                </w:tcPr>
                <w:p w:rsidR="00120752" w:rsidRDefault="00000000" w14:paraId="7DFE62AF" w14:textId="3285FF66">
                  <w:pPr>
                    <w:pBdr>
                      <w:top w:val="nil"/>
                      <w:left w:val="nil"/>
                      <w:bottom w:val="nil"/>
                      <w:right w:val="nil"/>
                      <w:between w:val="nil"/>
                    </w:pBdr>
                    <w:tabs>
                      <w:tab w:val="left" w:pos="576"/>
                    </w:tabs>
                    <w:spacing w:before="0"/>
                    <w:jc w:val="center"/>
                    <w:rPr>
                      <w:rFonts w:ascii="Arial" w:hAnsi="Arial" w:eastAsia="Arial" w:cs="Arial"/>
                      <w:b/>
                      <w:color w:val="000000"/>
                      <w:sz w:val="24"/>
                      <w:szCs w:val="24"/>
                    </w:rPr>
                  </w:pPr>
                  <w:r>
                    <w:rPr>
                      <w:rFonts w:ascii="Arial" w:hAnsi="Arial" w:eastAsia="Arial" w:cs="Arial"/>
                      <w:b/>
                      <w:color w:val="000000"/>
                      <w:sz w:val="24"/>
                      <w:szCs w:val="24"/>
                    </w:rPr>
                    <w:t>202</w:t>
                  </w:r>
                  <w:r w:rsidR="003F4659">
                    <w:rPr>
                      <w:rFonts w:ascii="Arial" w:hAnsi="Arial" w:eastAsia="Arial" w:cs="Arial"/>
                      <w:b/>
                      <w:sz w:val="24"/>
                      <w:szCs w:val="24"/>
                    </w:rPr>
                    <w:t>2</w:t>
                  </w:r>
                </w:p>
              </w:tc>
              <w:tc>
                <w:tcPr>
                  <w:tcW w:w="1503" w:type="dxa"/>
                  <w:vAlign w:val="center"/>
                </w:tcPr>
                <w:p w:rsidR="00120752" w:rsidRDefault="00000000" w14:paraId="231CBD00" w14:textId="7B6D0E0A">
                  <w:pPr>
                    <w:pBdr>
                      <w:top w:val="nil"/>
                      <w:left w:val="nil"/>
                      <w:bottom w:val="nil"/>
                      <w:right w:val="nil"/>
                      <w:between w:val="nil"/>
                    </w:pBdr>
                    <w:tabs>
                      <w:tab w:val="left" w:pos="576"/>
                    </w:tabs>
                    <w:spacing w:before="0"/>
                    <w:jc w:val="center"/>
                    <w:rPr>
                      <w:rFonts w:ascii="Arial" w:hAnsi="Arial" w:eastAsia="Arial" w:cs="Arial"/>
                      <w:b/>
                      <w:color w:val="000000"/>
                      <w:sz w:val="24"/>
                      <w:szCs w:val="24"/>
                    </w:rPr>
                  </w:pPr>
                  <w:r>
                    <w:rPr>
                      <w:rFonts w:ascii="Arial" w:hAnsi="Arial" w:eastAsia="Arial" w:cs="Arial"/>
                      <w:b/>
                      <w:color w:val="000000"/>
                      <w:sz w:val="24"/>
                      <w:szCs w:val="24"/>
                    </w:rPr>
                    <w:t>202</w:t>
                  </w:r>
                  <w:r w:rsidR="003F4659">
                    <w:rPr>
                      <w:rFonts w:ascii="Arial" w:hAnsi="Arial" w:eastAsia="Arial" w:cs="Arial"/>
                      <w:b/>
                      <w:sz w:val="24"/>
                      <w:szCs w:val="24"/>
                    </w:rPr>
                    <w:t>3</w:t>
                  </w:r>
                </w:p>
              </w:tc>
              <w:tc>
                <w:tcPr>
                  <w:tcW w:w="1502" w:type="dxa"/>
                  <w:vAlign w:val="center"/>
                </w:tcPr>
                <w:p w:rsidR="00120752" w:rsidRDefault="00000000" w14:paraId="208B725B" w14:textId="75241A58">
                  <w:pPr>
                    <w:pBdr>
                      <w:top w:val="nil"/>
                      <w:left w:val="nil"/>
                      <w:bottom w:val="nil"/>
                      <w:right w:val="nil"/>
                      <w:between w:val="nil"/>
                    </w:pBdr>
                    <w:tabs>
                      <w:tab w:val="left" w:pos="576"/>
                    </w:tabs>
                    <w:spacing w:before="0"/>
                    <w:jc w:val="center"/>
                    <w:rPr>
                      <w:rFonts w:ascii="Arial" w:hAnsi="Arial" w:eastAsia="Arial" w:cs="Arial"/>
                      <w:b/>
                      <w:color w:val="000000"/>
                      <w:sz w:val="24"/>
                      <w:szCs w:val="24"/>
                    </w:rPr>
                  </w:pPr>
                  <w:r>
                    <w:rPr>
                      <w:rFonts w:ascii="Arial" w:hAnsi="Arial" w:eastAsia="Arial" w:cs="Arial"/>
                      <w:b/>
                      <w:color w:val="000000"/>
                      <w:sz w:val="24"/>
                      <w:szCs w:val="24"/>
                    </w:rPr>
                    <w:t>202</w:t>
                  </w:r>
                  <w:r w:rsidR="003F4659">
                    <w:rPr>
                      <w:rFonts w:ascii="Arial" w:hAnsi="Arial" w:eastAsia="Arial" w:cs="Arial"/>
                      <w:b/>
                      <w:sz w:val="24"/>
                      <w:szCs w:val="24"/>
                    </w:rPr>
                    <w:t>4</w:t>
                  </w:r>
                </w:p>
              </w:tc>
              <w:tc>
                <w:tcPr>
                  <w:tcW w:w="1503" w:type="dxa"/>
                  <w:vAlign w:val="center"/>
                </w:tcPr>
                <w:p w:rsidR="00120752" w:rsidRDefault="00000000" w14:paraId="20AEE03B" w14:textId="5C7AECBA">
                  <w:pPr>
                    <w:pBdr>
                      <w:top w:val="nil"/>
                      <w:left w:val="nil"/>
                      <w:bottom w:val="nil"/>
                      <w:right w:val="nil"/>
                      <w:between w:val="nil"/>
                    </w:pBdr>
                    <w:tabs>
                      <w:tab w:val="left" w:pos="576"/>
                    </w:tabs>
                    <w:spacing w:before="0"/>
                    <w:jc w:val="center"/>
                    <w:rPr>
                      <w:rFonts w:ascii="Arial" w:hAnsi="Arial" w:eastAsia="Arial" w:cs="Arial"/>
                      <w:b/>
                      <w:color w:val="000000"/>
                      <w:sz w:val="24"/>
                      <w:szCs w:val="24"/>
                    </w:rPr>
                  </w:pPr>
                  <w:r>
                    <w:rPr>
                      <w:rFonts w:ascii="Arial" w:hAnsi="Arial" w:eastAsia="Arial" w:cs="Arial"/>
                      <w:b/>
                      <w:color w:val="000000"/>
                      <w:sz w:val="24"/>
                      <w:szCs w:val="24"/>
                    </w:rPr>
                    <w:t>202</w:t>
                  </w:r>
                  <w:r w:rsidR="003F4659">
                    <w:rPr>
                      <w:rFonts w:ascii="Arial" w:hAnsi="Arial" w:eastAsia="Arial" w:cs="Arial"/>
                      <w:b/>
                      <w:sz w:val="24"/>
                      <w:szCs w:val="24"/>
                    </w:rPr>
                    <w:t>5</w:t>
                  </w:r>
                </w:p>
              </w:tc>
            </w:tr>
            <w:tr w:rsidR="00120752" w14:paraId="1988C985" w14:textId="77777777">
              <w:trPr>
                <w:trHeight w:val="732"/>
              </w:trPr>
              <w:tc>
                <w:tcPr>
                  <w:tcW w:w="2689" w:type="dxa"/>
                  <w:vAlign w:val="center"/>
                </w:tcPr>
                <w:p w:rsidR="00120752" w:rsidRDefault="00000000" w14:paraId="0CBED532"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Pour chaque année indiquée,</w:t>
                  </w:r>
                </w:p>
                <w:p w:rsidR="00120752" w:rsidRDefault="00000000" w14:paraId="10058C0D" w14:textId="77777777">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color w:val="000000"/>
                      <w:sz w:val="20"/>
                      <w:szCs w:val="20"/>
                    </w:rPr>
                    <w:t xml:space="preserve">le candidat </w:t>
                  </w:r>
                  <w:r>
                    <w:rPr>
                      <w:rFonts w:ascii="Arial" w:hAnsi="Arial" w:eastAsia="Arial" w:cs="Arial"/>
                      <w:b/>
                      <w:color w:val="000000"/>
                      <w:sz w:val="20"/>
                      <w:szCs w:val="20"/>
                    </w:rPr>
                    <w:t xml:space="preserve">atteste fournir </w:t>
                  </w:r>
                </w:p>
                <w:p w:rsidR="00120752" w:rsidRDefault="00000000" w14:paraId="3FDA7AA2"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b/>
                      <w:color w:val="000000"/>
                      <w:sz w:val="20"/>
                      <w:szCs w:val="20"/>
                    </w:rPr>
                    <w:t>la liste correspondante</w:t>
                  </w:r>
                  <w:r>
                    <w:rPr>
                      <w:rFonts w:ascii="Arial" w:hAnsi="Arial" w:eastAsia="Arial" w:cs="Arial"/>
                      <w:color w:val="000000"/>
                      <w:sz w:val="20"/>
                      <w:szCs w:val="20"/>
                    </w:rPr>
                    <w:t xml:space="preserve"> </w:t>
                  </w:r>
                  <w:r>
                    <w:rPr>
                      <w:rFonts w:ascii="Arial" w:hAnsi="Arial" w:eastAsia="Arial" w:cs="Arial"/>
                      <w:i/>
                      <w:color w:val="000000"/>
                      <w:sz w:val="18"/>
                      <w:szCs w:val="18"/>
                    </w:rPr>
                    <w:t>(**)</w:t>
                  </w:r>
                </w:p>
              </w:tc>
              <w:tc>
                <w:tcPr>
                  <w:tcW w:w="1502" w:type="dxa"/>
                  <w:vAlign w:val="center"/>
                </w:tcPr>
                <w:p w:rsidR="00120752" w:rsidRDefault="00000000" w14:paraId="3B9F5D43"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 xml:space="preserve">OUI / NON </w:t>
                  </w:r>
                </w:p>
              </w:tc>
              <w:tc>
                <w:tcPr>
                  <w:tcW w:w="1502" w:type="dxa"/>
                  <w:vAlign w:val="center"/>
                </w:tcPr>
                <w:p w:rsidR="00120752" w:rsidRDefault="00000000" w14:paraId="6BC9A6F5"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OUI / NON</w:t>
                  </w:r>
                </w:p>
              </w:tc>
              <w:tc>
                <w:tcPr>
                  <w:tcW w:w="1503" w:type="dxa"/>
                  <w:vAlign w:val="center"/>
                </w:tcPr>
                <w:p w:rsidR="00120752" w:rsidRDefault="00000000" w14:paraId="3216FA1E"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OUI / NON</w:t>
                  </w:r>
                </w:p>
              </w:tc>
              <w:tc>
                <w:tcPr>
                  <w:tcW w:w="1502" w:type="dxa"/>
                  <w:vAlign w:val="center"/>
                </w:tcPr>
                <w:p w:rsidR="00120752" w:rsidRDefault="00000000" w14:paraId="36862724"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OUI / NON</w:t>
                  </w:r>
                </w:p>
              </w:tc>
              <w:tc>
                <w:tcPr>
                  <w:tcW w:w="1503" w:type="dxa"/>
                  <w:vAlign w:val="center"/>
                </w:tcPr>
                <w:p w:rsidR="00120752" w:rsidRDefault="00000000" w14:paraId="53986C8A"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OUI / NON</w:t>
                  </w:r>
                </w:p>
              </w:tc>
            </w:tr>
          </w:tbl>
          <w:p w:rsidR="00120752" w:rsidRDefault="00000000" w14:paraId="2FA7AF8F" w14:textId="77777777">
            <w:pPr>
              <w:pBdr>
                <w:top w:val="nil"/>
                <w:left w:val="nil"/>
                <w:bottom w:val="nil"/>
                <w:right w:val="nil"/>
                <w:between w:val="nil"/>
              </w:pBdr>
              <w:spacing w:before="0" w:after="480"/>
              <w:rPr>
                <w:rFonts w:ascii="Arial" w:hAnsi="Arial" w:eastAsia="Arial" w:cs="Arial"/>
                <w:i/>
                <w:color w:val="000000"/>
                <w:sz w:val="16"/>
                <w:szCs w:val="16"/>
              </w:rPr>
            </w:pPr>
            <w:r>
              <w:rPr>
                <w:rFonts w:ascii="Arial" w:hAnsi="Arial" w:eastAsia="Arial" w:cs="Arial"/>
                <w:b/>
                <w:i/>
                <w:color w:val="000000"/>
                <w:sz w:val="16"/>
                <w:szCs w:val="16"/>
              </w:rPr>
              <w:t>(**) Le candidat</w:t>
            </w:r>
            <w:r>
              <w:rPr>
                <w:rFonts w:ascii="Arial" w:hAnsi="Arial" w:eastAsia="Arial" w:cs="Arial"/>
                <w:i/>
                <w:color w:val="000000"/>
                <w:sz w:val="16"/>
                <w:szCs w:val="16"/>
              </w:rPr>
              <w:t xml:space="preserve"> barre ou supprime la mention inutile et fournit les éléments demandés.</w:t>
            </w:r>
          </w:p>
          <w:tbl>
            <w:tblPr>
              <w:tblStyle w:val="aa"/>
              <w:tblW w:w="102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1"/>
              <w:gridCol w:w="9355"/>
            </w:tblGrid>
            <w:tr w:rsidR="00120752" w14:paraId="4AB1959A" w14:textId="77777777">
              <w:trPr>
                <w:trHeight w:val="470"/>
              </w:trPr>
              <w:tc>
                <w:tcPr>
                  <w:tcW w:w="851" w:type="dxa"/>
                  <w:tcBorders>
                    <w:right w:val="single" w:color="000000" w:sz="8" w:space="0"/>
                  </w:tcBorders>
                  <w:vAlign w:val="center"/>
                </w:tcPr>
                <w:p w:rsidR="00120752" w:rsidRDefault="00000000" w14:paraId="4F06DC49" w14:textId="77777777">
                  <w:pPr>
                    <w:pBdr>
                      <w:top w:val="nil"/>
                      <w:left w:val="nil"/>
                      <w:bottom w:val="nil"/>
                      <w:right w:val="nil"/>
                      <w:between w:val="nil"/>
                    </w:pBdr>
                    <w:spacing w:before="0"/>
                    <w:ind w:left="-108" w:right="-108"/>
                    <w:jc w:val="center"/>
                    <w:rPr>
                      <w:rFonts w:ascii="Arial" w:hAnsi="Arial" w:eastAsia="Arial" w:cs="Arial"/>
                      <w:color w:val="000000"/>
                      <w:sz w:val="20"/>
                      <w:szCs w:val="20"/>
                    </w:rPr>
                  </w:pPr>
                  <w:r>
                    <w:rPr>
                      <w:rFonts w:ascii="Arial" w:hAnsi="Arial" w:eastAsia="Arial" w:cs="Arial"/>
                      <w:i/>
                      <w:noProof/>
                      <w:color w:val="000000"/>
                      <w:sz w:val="18"/>
                      <w:szCs w:val="18"/>
                    </w:rPr>
                    <w:drawing>
                      <wp:inline distT="0" distB="0" distL="0" distR="0" wp14:anchorId="6F55E407" wp14:editId="4D19D20F">
                        <wp:extent cx="410400" cy="360000"/>
                        <wp:effectExtent l="0" t="0" r="0" b="0"/>
                        <wp:docPr id="1414428823" name="image2.png" descr="RÃ©sultat de recherche d'images pour &quot;panneau danger particulier&quot;"/>
                        <wp:cNvGraphicFramePr/>
                        <a:graphic xmlns:a="http://schemas.openxmlformats.org/drawingml/2006/main">
                          <a:graphicData uri="http://schemas.openxmlformats.org/drawingml/2006/picture">
                            <pic:pic xmlns:pic="http://schemas.openxmlformats.org/drawingml/2006/picture">
                              <pic:nvPicPr>
                                <pic:cNvPr id="0" name="image2.png" descr="RÃ©sultat de recherche d'images pour &quot;panneau danger particulier&quot;"/>
                                <pic:cNvPicPr preferRelativeResize="0"/>
                              </pic:nvPicPr>
                              <pic:blipFill>
                                <a:blip r:embed="rId9"/>
                                <a:srcRect/>
                                <a:stretch>
                                  <a:fillRect/>
                                </a:stretch>
                              </pic:blipFill>
                              <pic:spPr>
                                <a:xfrm>
                                  <a:off x="0" y="0"/>
                                  <a:ext cx="410400" cy="360000"/>
                                </a:xfrm>
                                <a:prstGeom prst="rect">
                                  <a:avLst/>
                                </a:prstGeom>
                                <a:ln/>
                              </pic:spPr>
                            </pic:pic>
                          </a:graphicData>
                        </a:graphic>
                      </wp:inline>
                    </w:drawing>
                  </w:r>
                </w:p>
              </w:tc>
              <w:tc>
                <w:tcPr>
                  <w:tcW w:w="9355" w:type="dxa"/>
                  <w:tcBorders>
                    <w:left w:val="single" w:color="000000" w:sz="8" w:space="0"/>
                  </w:tcBorders>
                </w:tcPr>
                <w:p w:rsidR="00120752" w:rsidRDefault="00000000" w14:paraId="553DC678" w14:textId="77777777">
                  <w:pPr>
                    <w:pBdr>
                      <w:top w:val="nil"/>
                      <w:left w:val="nil"/>
                      <w:bottom w:val="nil"/>
                      <w:right w:val="nil"/>
                      <w:between w:val="nil"/>
                    </w:pBdr>
                    <w:spacing w:before="0"/>
                    <w:ind w:left="176" w:hanging="176"/>
                    <w:rPr>
                      <w:rFonts w:ascii="Arial" w:hAnsi="Arial" w:eastAsia="Arial" w:cs="Arial"/>
                      <w:color w:val="000000"/>
                      <w:sz w:val="20"/>
                      <w:szCs w:val="20"/>
                    </w:rPr>
                  </w:pPr>
                  <w:r>
                    <w:rPr>
                      <w:rFonts w:ascii="Arial" w:hAnsi="Arial" w:eastAsia="Arial" w:cs="Arial"/>
                      <w:b/>
                      <w:color w:val="000000"/>
                      <w:sz w:val="20"/>
                      <w:szCs w:val="20"/>
                    </w:rPr>
                    <w:t>1°</w:t>
                  </w:r>
                  <w:r>
                    <w:rPr>
                      <w:rFonts w:ascii="Arial" w:hAnsi="Arial" w:eastAsia="Arial" w:cs="Arial"/>
                      <w:color w:val="000000"/>
                      <w:sz w:val="20"/>
                      <w:szCs w:val="20"/>
                    </w:rPr>
                    <w:tab/>
                  </w:r>
                  <w:r>
                    <w:rPr>
                      <w:rFonts w:ascii="Arial" w:hAnsi="Arial" w:eastAsia="Arial" w:cs="Arial"/>
                      <w:color w:val="000000"/>
                      <w:sz w:val="20"/>
                      <w:szCs w:val="20"/>
                    </w:rPr>
                    <w:t xml:space="preserve">La liste fournie doit indiquer le </w:t>
                  </w:r>
                  <w:r>
                    <w:rPr>
                      <w:rFonts w:ascii="Arial" w:hAnsi="Arial" w:eastAsia="Arial" w:cs="Arial"/>
                      <w:b/>
                      <w:color w:val="000000"/>
                      <w:sz w:val="20"/>
                      <w:szCs w:val="20"/>
                    </w:rPr>
                    <w:t>montant</w:t>
                  </w:r>
                  <w:r>
                    <w:rPr>
                      <w:rFonts w:ascii="Arial" w:hAnsi="Arial" w:eastAsia="Arial" w:cs="Arial"/>
                      <w:color w:val="000000"/>
                      <w:sz w:val="20"/>
                      <w:szCs w:val="20"/>
                    </w:rPr>
                    <w:t xml:space="preserve">, la </w:t>
                  </w:r>
                  <w:r>
                    <w:rPr>
                      <w:rFonts w:ascii="Arial" w:hAnsi="Arial" w:eastAsia="Arial" w:cs="Arial"/>
                      <w:b/>
                      <w:color w:val="000000"/>
                      <w:sz w:val="20"/>
                      <w:szCs w:val="20"/>
                    </w:rPr>
                    <w:t>date</w:t>
                  </w:r>
                  <w:r>
                    <w:rPr>
                      <w:rFonts w:ascii="Arial" w:hAnsi="Arial" w:eastAsia="Arial" w:cs="Arial"/>
                      <w:color w:val="000000"/>
                      <w:sz w:val="20"/>
                      <w:szCs w:val="20"/>
                    </w:rPr>
                    <w:t xml:space="preserve"> et le </w:t>
                  </w:r>
                  <w:r>
                    <w:rPr>
                      <w:rFonts w:ascii="Arial" w:hAnsi="Arial" w:eastAsia="Arial" w:cs="Arial"/>
                      <w:b/>
                      <w:color w:val="000000"/>
                      <w:sz w:val="20"/>
                      <w:szCs w:val="20"/>
                    </w:rPr>
                    <w:t>destinataire</w:t>
                  </w:r>
                  <w:r>
                    <w:rPr>
                      <w:rFonts w:ascii="Arial" w:hAnsi="Arial" w:eastAsia="Arial" w:cs="Arial"/>
                      <w:color w:val="000000"/>
                      <w:sz w:val="20"/>
                      <w:szCs w:val="20"/>
                    </w:rPr>
                    <w:t xml:space="preserve"> public ou privé.</w:t>
                  </w:r>
                </w:p>
                <w:p w:rsidR="00120752" w:rsidRDefault="00000000" w14:paraId="3DF3BD4A" w14:textId="77777777">
                  <w:pPr>
                    <w:pBdr>
                      <w:top w:val="nil"/>
                      <w:left w:val="nil"/>
                      <w:bottom w:val="nil"/>
                      <w:right w:val="nil"/>
                      <w:between w:val="nil"/>
                    </w:pBdr>
                    <w:spacing w:before="60"/>
                    <w:ind w:left="176" w:hanging="176"/>
                    <w:rPr>
                      <w:rFonts w:ascii="Arial" w:hAnsi="Arial" w:eastAsia="Arial" w:cs="Arial"/>
                      <w:color w:val="000000"/>
                      <w:sz w:val="20"/>
                      <w:szCs w:val="20"/>
                    </w:rPr>
                  </w:pPr>
                  <w:r>
                    <w:rPr>
                      <w:rFonts w:ascii="Arial" w:hAnsi="Arial" w:eastAsia="Arial" w:cs="Arial"/>
                      <w:b/>
                      <w:color w:val="000000"/>
                      <w:sz w:val="20"/>
                      <w:szCs w:val="20"/>
                    </w:rPr>
                    <w:t>2°</w:t>
                  </w:r>
                  <w:r>
                    <w:rPr>
                      <w:rFonts w:ascii="Arial" w:hAnsi="Arial" w:eastAsia="Arial" w:cs="Arial"/>
                      <w:color w:val="000000"/>
                      <w:sz w:val="20"/>
                      <w:szCs w:val="20"/>
                    </w:rPr>
                    <w:tab/>
                  </w:r>
                  <w:r>
                    <w:rPr>
                      <w:rFonts w:ascii="Arial" w:hAnsi="Arial" w:eastAsia="Arial" w:cs="Arial"/>
                      <w:color w:val="000000"/>
                      <w:sz w:val="20"/>
                      <w:szCs w:val="20"/>
                    </w:rPr>
                    <w:t xml:space="preserve">Les livraisons ou les prestations de services sont </w:t>
                  </w:r>
                  <w:r>
                    <w:rPr>
                      <w:rFonts w:ascii="Arial" w:hAnsi="Arial" w:eastAsia="Arial" w:cs="Arial"/>
                      <w:b/>
                      <w:color w:val="000000"/>
                      <w:sz w:val="20"/>
                      <w:szCs w:val="20"/>
                    </w:rPr>
                    <w:t>prouvées par des attestations</w:t>
                  </w:r>
                  <w:r>
                    <w:rPr>
                      <w:rFonts w:ascii="Arial" w:hAnsi="Arial" w:eastAsia="Arial" w:cs="Arial"/>
                      <w:color w:val="000000"/>
                      <w:sz w:val="20"/>
                      <w:szCs w:val="20"/>
                    </w:rPr>
                    <w:t xml:space="preserve"> du destinataire ou, </w:t>
                  </w:r>
                  <w:r>
                    <w:rPr>
                      <w:rFonts w:ascii="Arial" w:hAnsi="Arial" w:eastAsia="Arial" w:cs="Arial"/>
                      <w:i/>
                      <w:color w:val="000000"/>
                      <w:sz w:val="20"/>
                      <w:szCs w:val="20"/>
                    </w:rPr>
                    <w:t>à défaut</w:t>
                  </w:r>
                  <w:r>
                    <w:rPr>
                      <w:rFonts w:ascii="Arial" w:hAnsi="Arial" w:eastAsia="Arial" w:cs="Arial"/>
                      <w:color w:val="000000"/>
                      <w:sz w:val="20"/>
                      <w:szCs w:val="20"/>
                    </w:rPr>
                    <w:t>, par une déclaration du candidat, annexées au présent document.</w:t>
                  </w:r>
                </w:p>
              </w:tc>
            </w:tr>
          </w:tbl>
          <w:p w:rsidR="00120752" w:rsidRDefault="00120752" w14:paraId="19C506FF" w14:textId="77777777">
            <w:pPr>
              <w:spacing w:before="0"/>
            </w:pPr>
          </w:p>
          <w:p w:rsidR="00120752" w:rsidRDefault="00000000" w14:paraId="36AA1424" w14:textId="77777777">
            <w:pPr>
              <w:pBdr>
                <w:top w:val="nil"/>
                <w:left w:val="nil"/>
                <w:bottom w:val="nil"/>
                <w:right w:val="nil"/>
                <w:between w:val="nil"/>
              </w:pBdr>
              <w:tabs>
                <w:tab w:val="left" w:pos="576"/>
              </w:tabs>
              <w:rPr>
                <w:rFonts w:ascii="Arial" w:hAnsi="Arial" w:eastAsia="Arial" w:cs="Arial"/>
                <w:b/>
                <w:color w:val="000000"/>
                <w:sz w:val="18"/>
                <w:szCs w:val="18"/>
              </w:rPr>
            </w:pPr>
            <w:r>
              <w:rPr>
                <w:rFonts w:ascii="Arial" w:hAnsi="Arial" w:eastAsia="Arial" w:cs="Arial"/>
                <w:b/>
                <w:color w:val="000000"/>
                <w:sz w:val="18"/>
                <w:szCs w:val="18"/>
              </w:rPr>
              <w:t xml:space="preserve">E.2 – Liste des travaux exécutés : </w:t>
            </w:r>
            <w:r>
              <w:rPr>
                <w:rFonts w:ascii="Arial" w:hAnsi="Arial" w:eastAsia="Arial" w:cs="Arial"/>
                <w:b/>
                <w:i/>
                <w:color w:val="000000"/>
                <w:sz w:val="18"/>
                <w:szCs w:val="18"/>
              </w:rPr>
              <w:t>(sans objet en marché de fournitures ou de services)</w:t>
            </w:r>
          </w:p>
          <w:p w:rsidR="00120752" w:rsidRDefault="00000000" w14:paraId="35D38910" w14:textId="77777777">
            <w:pPr>
              <w:numPr>
                <w:ilvl w:val="0"/>
                <w:numId w:val="1"/>
              </w:numPr>
              <w:pBdr>
                <w:top w:val="nil"/>
                <w:left w:val="nil"/>
                <w:bottom w:val="nil"/>
                <w:right w:val="nil"/>
                <w:between w:val="nil"/>
              </w:pBdr>
              <w:spacing w:before="240" w:after="120"/>
              <w:ind w:left="426" w:hanging="284"/>
              <w:rPr>
                <w:b/>
                <w:color w:val="000000"/>
                <w:sz w:val="20"/>
                <w:szCs w:val="20"/>
              </w:rPr>
            </w:pPr>
            <w:r>
              <w:rPr>
                <w:b/>
                <w:color w:val="000000"/>
                <w:sz w:val="20"/>
                <w:szCs w:val="20"/>
              </w:rPr>
              <w:t>Liste des travaux exécutés</w:t>
            </w:r>
            <w:r>
              <w:rPr>
                <w:b/>
                <w:i/>
                <w:color w:val="000000"/>
                <w:sz w:val="20"/>
                <w:szCs w:val="20"/>
              </w:rPr>
              <w:t xml:space="preserve"> </w:t>
            </w:r>
            <w:r>
              <w:rPr>
                <w:b/>
                <w:color w:val="000000"/>
                <w:sz w:val="20"/>
                <w:szCs w:val="20"/>
              </w:rPr>
              <w:t xml:space="preserve">au cours des </w:t>
            </w:r>
            <w:r>
              <w:rPr>
                <w:b/>
                <w:i/>
                <w:color w:val="000000"/>
                <w:sz w:val="20"/>
                <w:szCs w:val="20"/>
                <w:u w:val="single"/>
              </w:rPr>
              <w:t>Cinq</w:t>
            </w:r>
            <w:r>
              <w:rPr>
                <w:b/>
                <w:color w:val="000000"/>
                <w:sz w:val="20"/>
                <w:szCs w:val="20"/>
              </w:rPr>
              <w:t xml:space="preserve"> dernières années :</w:t>
            </w:r>
          </w:p>
          <w:tbl>
            <w:tblPr>
              <w:tblStyle w:val="ab"/>
              <w:tblW w:w="102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89"/>
              <w:gridCol w:w="1502"/>
              <w:gridCol w:w="1502"/>
              <w:gridCol w:w="1503"/>
              <w:gridCol w:w="1502"/>
              <w:gridCol w:w="1503"/>
            </w:tblGrid>
            <w:tr w:rsidR="00120752" w14:paraId="2D35D361" w14:textId="77777777">
              <w:trPr>
                <w:trHeight w:val="397"/>
              </w:trPr>
              <w:tc>
                <w:tcPr>
                  <w:tcW w:w="2689" w:type="dxa"/>
                  <w:tcBorders>
                    <w:top w:val="single" w:color="000000" w:sz="4" w:space="0"/>
                    <w:left w:val="single" w:color="000000" w:sz="4" w:space="0"/>
                  </w:tcBorders>
                  <w:vAlign w:val="center"/>
                </w:tcPr>
                <w:p w:rsidR="00120752" w:rsidRDefault="00000000" w14:paraId="0F3DF871"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b/>
                      <w:color w:val="000000"/>
                      <w:sz w:val="20"/>
                      <w:szCs w:val="20"/>
                    </w:rPr>
                    <w:t>Année</w:t>
                  </w:r>
                  <w:r>
                    <w:rPr>
                      <w:rFonts w:ascii="Arial" w:hAnsi="Arial" w:eastAsia="Arial" w:cs="Arial"/>
                      <w:color w:val="000000"/>
                      <w:sz w:val="20"/>
                      <w:szCs w:val="20"/>
                    </w:rPr>
                    <w:t xml:space="preserve"> </w:t>
                  </w:r>
                  <w:r>
                    <w:rPr>
                      <w:rFonts w:ascii="Arial" w:hAnsi="Arial" w:eastAsia="Arial" w:cs="Arial"/>
                      <w:b/>
                      <w:i/>
                      <w:color w:val="000000"/>
                      <w:sz w:val="18"/>
                      <w:szCs w:val="18"/>
                    </w:rPr>
                    <w:t>(*)</w:t>
                  </w:r>
                </w:p>
              </w:tc>
              <w:tc>
                <w:tcPr>
                  <w:tcW w:w="1502" w:type="dxa"/>
                  <w:vAlign w:val="center"/>
                </w:tcPr>
                <w:p w:rsidR="00120752" w:rsidRDefault="00000000" w14:paraId="5770C16B" w14:textId="7980FC3F">
                  <w:pPr>
                    <w:pBdr>
                      <w:top w:val="nil"/>
                      <w:left w:val="nil"/>
                      <w:bottom w:val="nil"/>
                      <w:right w:val="nil"/>
                      <w:between w:val="nil"/>
                    </w:pBdr>
                    <w:tabs>
                      <w:tab w:val="left" w:pos="576"/>
                    </w:tabs>
                    <w:spacing w:before="0"/>
                    <w:jc w:val="center"/>
                    <w:rPr>
                      <w:rFonts w:ascii="Arial" w:hAnsi="Arial" w:eastAsia="Arial" w:cs="Arial"/>
                      <w:b/>
                      <w:color w:val="000000"/>
                      <w:sz w:val="24"/>
                      <w:szCs w:val="24"/>
                    </w:rPr>
                  </w:pPr>
                  <w:r>
                    <w:rPr>
                      <w:rFonts w:ascii="Arial" w:hAnsi="Arial" w:eastAsia="Arial" w:cs="Arial"/>
                      <w:b/>
                      <w:color w:val="000000"/>
                      <w:sz w:val="24"/>
                      <w:szCs w:val="24"/>
                    </w:rPr>
                    <w:t>20</w:t>
                  </w:r>
                  <w:r>
                    <w:rPr>
                      <w:rFonts w:ascii="Arial" w:hAnsi="Arial" w:eastAsia="Arial" w:cs="Arial"/>
                      <w:b/>
                      <w:sz w:val="24"/>
                      <w:szCs w:val="24"/>
                    </w:rPr>
                    <w:t>2</w:t>
                  </w:r>
                  <w:r w:rsidR="003F4659">
                    <w:rPr>
                      <w:rFonts w:ascii="Arial" w:hAnsi="Arial" w:eastAsia="Arial" w:cs="Arial"/>
                      <w:b/>
                      <w:sz w:val="24"/>
                      <w:szCs w:val="24"/>
                    </w:rPr>
                    <w:t>1</w:t>
                  </w:r>
                </w:p>
              </w:tc>
              <w:tc>
                <w:tcPr>
                  <w:tcW w:w="1502" w:type="dxa"/>
                  <w:vAlign w:val="center"/>
                </w:tcPr>
                <w:p w:rsidR="00120752" w:rsidRDefault="00000000" w14:paraId="1BB912D2" w14:textId="6B3DEDE0">
                  <w:pPr>
                    <w:pBdr>
                      <w:top w:val="nil"/>
                      <w:left w:val="nil"/>
                      <w:bottom w:val="nil"/>
                      <w:right w:val="nil"/>
                      <w:between w:val="nil"/>
                    </w:pBdr>
                    <w:tabs>
                      <w:tab w:val="left" w:pos="576"/>
                    </w:tabs>
                    <w:spacing w:before="0"/>
                    <w:jc w:val="center"/>
                    <w:rPr>
                      <w:rFonts w:ascii="Arial" w:hAnsi="Arial" w:eastAsia="Arial" w:cs="Arial"/>
                      <w:b/>
                      <w:color w:val="000000"/>
                      <w:sz w:val="24"/>
                      <w:szCs w:val="24"/>
                    </w:rPr>
                  </w:pPr>
                  <w:r>
                    <w:rPr>
                      <w:rFonts w:ascii="Arial" w:hAnsi="Arial" w:eastAsia="Arial" w:cs="Arial"/>
                      <w:b/>
                      <w:color w:val="000000"/>
                      <w:sz w:val="24"/>
                      <w:szCs w:val="24"/>
                    </w:rPr>
                    <w:t>202</w:t>
                  </w:r>
                  <w:r w:rsidR="003F4659">
                    <w:rPr>
                      <w:rFonts w:ascii="Arial" w:hAnsi="Arial" w:eastAsia="Arial" w:cs="Arial"/>
                      <w:b/>
                      <w:sz w:val="24"/>
                      <w:szCs w:val="24"/>
                    </w:rPr>
                    <w:t>2</w:t>
                  </w:r>
                </w:p>
              </w:tc>
              <w:tc>
                <w:tcPr>
                  <w:tcW w:w="1503" w:type="dxa"/>
                  <w:vAlign w:val="center"/>
                </w:tcPr>
                <w:p w:rsidR="00120752" w:rsidRDefault="00000000" w14:paraId="2613B9D0" w14:textId="221AADBA">
                  <w:pPr>
                    <w:pBdr>
                      <w:top w:val="nil"/>
                      <w:left w:val="nil"/>
                      <w:bottom w:val="nil"/>
                      <w:right w:val="nil"/>
                      <w:between w:val="nil"/>
                    </w:pBdr>
                    <w:tabs>
                      <w:tab w:val="left" w:pos="576"/>
                    </w:tabs>
                    <w:spacing w:before="0"/>
                    <w:jc w:val="center"/>
                    <w:rPr>
                      <w:rFonts w:ascii="Arial" w:hAnsi="Arial" w:eastAsia="Arial" w:cs="Arial"/>
                      <w:b/>
                      <w:color w:val="000000"/>
                      <w:sz w:val="24"/>
                      <w:szCs w:val="24"/>
                    </w:rPr>
                  </w:pPr>
                  <w:r>
                    <w:rPr>
                      <w:rFonts w:ascii="Arial" w:hAnsi="Arial" w:eastAsia="Arial" w:cs="Arial"/>
                      <w:b/>
                      <w:color w:val="000000"/>
                      <w:sz w:val="24"/>
                      <w:szCs w:val="24"/>
                    </w:rPr>
                    <w:t>202</w:t>
                  </w:r>
                  <w:r w:rsidR="003F4659">
                    <w:rPr>
                      <w:rFonts w:ascii="Arial" w:hAnsi="Arial" w:eastAsia="Arial" w:cs="Arial"/>
                      <w:b/>
                      <w:sz w:val="24"/>
                      <w:szCs w:val="24"/>
                    </w:rPr>
                    <w:t>3</w:t>
                  </w:r>
                </w:p>
              </w:tc>
              <w:tc>
                <w:tcPr>
                  <w:tcW w:w="1502" w:type="dxa"/>
                  <w:vAlign w:val="center"/>
                </w:tcPr>
                <w:p w:rsidR="00120752" w:rsidRDefault="00000000" w14:paraId="5DCC2AE4" w14:textId="0B656D3B">
                  <w:pPr>
                    <w:pBdr>
                      <w:top w:val="nil"/>
                      <w:left w:val="nil"/>
                      <w:bottom w:val="nil"/>
                      <w:right w:val="nil"/>
                      <w:between w:val="nil"/>
                    </w:pBdr>
                    <w:tabs>
                      <w:tab w:val="left" w:pos="576"/>
                    </w:tabs>
                    <w:spacing w:before="0"/>
                    <w:jc w:val="center"/>
                    <w:rPr>
                      <w:rFonts w:ascii="Arial" w:hAnsi="Arial" w:eastAsia="Arial" w:cs="Arial"/>
                      <w:b/>
                      <w:color w:val="000000"/>
                      <w:sz w:val="24"/>
                      <w:szCs w:val="24"/>
                    </w:rPr>
                  </w:pPr>
                  <w:r>
                    <w:rPr>
                      <w:rFonts w:ascii="Arial" w:hAnsi="Arial" w:eastAsia="Arial" w:cs="Arial"/>
                      <w:b/>
                      <w:color w:val="000000"/>
                      <w:sz w:val="24"/>
                      <w:szCs w:val="24"/>
                    </w:rPr>
                    <w:t>202</w:t>
                  </w:r>
                  <w:r w:rsidR="003F4659">
                    <w:rPr>
                      <w:rFonts w:ascii="Arial" w:hAnsi="Arial" w:eastAsia="Arial" w:cs="Arial"/>
                      <w:b/>
                      <w:sz w:val="24"/>
                      <w:szCs w:val="24"/>
                    </w:rPr>
                    <w:t>4</w:t>
                  </w:r>
                </w:p>
              </w:tc>
              <w:tc>
                <w:tcPr>
                  <w:tcW w:w="1503" w:type="dxa"/>
                  <w:vAlign w:val="center"/>
                </w:tcPr>
                <w:p w:rsidR="00120752" w:rsidRDefault="00000000" w14:paraId="7C964DDB" w14:textId="3113FC0E">
                  <w:pPr>
                    <w:pBdr>
                      <w:top w:val="nil"/>
                      <w:left w:val="nil"/>
                      <w:bottom w:val="nil"/>
                      <w:right w:val="nil"/>
                      <w:between w:val="nil"/>
                    </w:pBdr>
                    <w:tabs>
                      <w:tab w:val="left" w:pos="576"/>
                    </w:tabs>
                    <w:spacing w:before="0"/>
                    <w:jc w:val="center"/>
                    <w:rPr>
                      <w:rFonts w:ascii="Arial" w:hAnsi="Arial" w:eastAsia="Arial" w:cs="Arial"/>
                      <w:b/>
                      <w:color w:val="000000"/>
                      <w:sz w:val="24"/>
                      <w:szCs w:val="24"/>
                    </w:rPr>
                  </w:pPr>
                  <w:r>
                    <w:rPr>
                      <w:rFonts w:ascii="Arial" w:hAnsi="Arial" w:eastAsia="Arial" w:cs="Arial"/>
                      <w:b/>
                      <w:color w:val="000000"/>
                      <w:sz w:val="24"/>
                      <w:szCs w:val="24"/>
                    </w:rPr>
                    <w:t>202</w:t>
                  </w:r>
                  <w:r w:rsidR="003F4659">
                    <w:rPr>
                      <w:rFonts w:ascii="Arial" w:hAnsi="Arial" w:eastAsia="Arial" w:cs="Arial"/>
                      <w:b/>
                      <w:sz w:val="24"/>
                      <w:szCs w:val="24"/>
                    </w:rPr>
                    <w:t>5</w:t>
                  </w:r>
                </w:p>
              </w:tc>
            </w:tr>
            <w:tr w:rsidR="00120752" w14:paraId="31DDC429" w14:textId="77777777">
              <w:trPr>
                <w:trHeight w:val="732"/>
              </w:trPr>
              <w:tc>
                <w:tcPr>
                  <w:tcW w:w="2689" w:type="dxa"/>
                  <w:vAlign w:val="center"/>
                </w:tcPr>
                <w:p w:rsidR="00120752" w:rsidRDefault="00000000" w14:paraId="04FAFDCB"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Pour chaque année indiquée,</w:t>
                  </w:r>
                </w:p>
                <w:p w:rsidR="00120752" w:rsidRDefault="00000000" w14:paraId="2BE70826" w14:textId="77777777">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color w:val="000000"/>
                      <w:sz w:val="20"/>
                      <w:szCs w:val="20"/>
                    </w:rPr>
                    <w:t xml:space="preserve">le candidat </w:t>
                  </w:r>
                  <w:r>
                    <w:rPr>
                      <w:rFonts w:ascii="Arial" w:hAnsi="Arial" w:eastAsia="Arial" w:cs="Arial"/>
                      <w:b/>
                      <w:color w:val="000000"/>
                      <w:sz w:val="20"/>
                      <w:szCs w:val="20"/>
                    </w:rPr>
                    <w:t xml:space="preserve">atteste fournir </w:t>
                  </w:r>
                </w:p>
                <w:p w:rsidR="00120752" w:rsidRDefault="00000000" w14:paraId="59306482"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b/>
                      <w:color w:val="000000"/>
                      <w:sz w:val="20"/>
                      <w:szCs w:val="20"/>
                    </w:rPr>
                    <w:t>la liste correspondante</w:t>
                  </w:r>
                  <w:r>
                    <w:rPr>
                      <w:rFonts w:ascii="Arial" w:hAnsi="Arial" w:eastAsia="Arial" w:cs="Arial"/>
                      <w:color w:val="000000"/>
                      <w:sz w:val="20"/>
                      <w:szCs w:val="20"/>
                    </w:rPr>
                    <w:t xml:space="preserve"> </w:t>
                  </w:r>
                  <w:r>
                    <w:rPr>
                      <w:rFonts w:ascii="Arial" w:hAnsi="Arial" w:eastAsia="Arial" w:cs="Arial"/>
                      <w:i/>
                      <w:color w:val="000000"/>
                      <w:sz w:val="18"/>
                      <w:szCs w:val="18"/>
                    </w:rPr>
                    <w:t>(**)</w:t>
                  </w:r>
                </w:p>
              </w:tc>
              <w:tc>
                <w:tcPr>
                  <w:tcW w:w="1502" w:type="dxa"/>
                  <w:vAlign w:val="center"/>
                </w:tcPr>
                <w:p w:rsidR="00120752" w:rsidRDefault="00000000" w14:paraId="308CACBD"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 xml:space="preserve">OUI / NON </w:t>
                  </w:r>
                </w:p>
              </w:tc>
              <w:tc>
                <w:tcPr>
                  <w:tcW w:w="1502" w:type="dxa"/>
                  <w:vAlign w:val="center"/>
                </w:tcPr>
                <w:p w:rsidR="00120752" w:rsidRDefault="00000000" w14:paraId="1FCB9C83"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OUI / NON</w:t>
                  </w:r>
                </w:p>
              </w:tc>
              <w:tc>
                <w:tcPr>
                  <w:tcW w:w="1503" w:type="dxa"/>
                  <w:vAlign w:val="center"/>
                </w:tcPr>
                <w:p w:rsidR="00120752" w:rsidRDefault="00000000" w14:paraId="61401CDD"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OUI / NON</w:t>
                  </w:r>
                </w:p>
              </w:tc>
              <w:tc>
                <w:tcPr>
                  <w:tcW w:w="1502" w:type="dxa"/>
                  <w:vAlign w:val="center"/>
                </w:tcPr>
                <w:p w:rsidR="00120752" w:rsidRDefault="00000000" w14:paraId="73A02ADD"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OUI / NON</w:t>
                  </w:r>
                </w:p>
              </w:tc>
              <w:tc>
                <w:tcPr>
                  <w:tcW w:w="1503" w:type="dxa"/>
                  <w:vAlign w:val="center"/>
                </w:tcPr>
                <w:p w:rsidR="00120752" w:rsidRDefault="00000000" w14:paraId="629965A8"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r>
                    <w:rPr>
                      <w:rFonts w:ascii="Arial" w:hAnsi="Arial" w:eastAsia="Arial" w:cs="Arial"/>
                      <w:color w:val="000000"/>
                      <w:sz w:val="20"/>
                      <w:szCs w:val="20"/>
                    </w:rPr>
                    <w:t>OUI / NON</w:t>
                  </w:r>
                </w:p>
              </w:tc>
            </w:tr>
          </w:tbl>
          <w:p w:rsidR="00120752" w:rsidRDefault="00000000" w14:paraId="23BB227A" w14:textId="77777777">
            <w:pPr>
              <w:pBdr>
                <w:top w:val="nil"/>
                <w:left w:val="nil"/>
                <w:bottom w:val="nil"/>
                <w:right w:val="nil"/>
                <w:between w:val="nil"/>
              </w:pBdr>
              <w:spacing w:before="0" w:after="180"/>
              <w:rPr>
                <w:rFonts w:ascii="Arial" w:hAnsi="Arial" w:eastAsia="Arial" w:cs="Arial"/>
                <w:i/>
                <w:color w:val="000000"/>
                <w:sz w:val="16"/>
                <w:szCs w:val="16"/>
              </w:rPr>
            </w:pPr>
            <w:r>
              <w:rPr>
                <w:rFonts w:ascii="Arial" w:hAnsi="Arial" w:eastAsia="Arial" w:cs="Arial"/>
                <w:b/>
                <w:i/>
                <w:color w:val="000000"/>
                <w:sz w:val="16"/>
                <w:szCs w:val="16"/>
              </w:rPr>
              <w:t>(**) Le candidat</w:t>
            </w:r>
            <w:r>
              <w:rPr>
                <w:rFonts w:ascii="Arial" w:hAnsi="Arial" w:eastAsia="Arial" w:cs="Arial"/>
                <w:i/>
                <w:color w:val="000000"/>
                <w:sz w:val="16"/>
                <w:szCs w:val="16"/>
              </w:rPr>
              <w:t xml:space="preserve"> barre ou supprime la mention inutile et fournit les éléments demandés.</w:t>
            </w:r>
          </w:p>
          <w:tbl>
            <w:tblPr>
              <w:tblStyle w:val="ac"/>
              <w:tblW w:w="102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1"/>
              <w:gridCol w:w="9355"/>
            </w:tblGrid>
            <w:tr w:rsidR="00120752" w14:paraId="54BBCF1C" w14:textId="77777777">
              <w:tc>
                <w:tcPr>
                  <w:tcW w:w="851" w:type="dxa"/>
                  <w:tcBorders>
                    <w:right w:val="single" w:color="000000" w:sz="8" w:space="0"/>
                  </w:tcBorders>
                  <w:vAlign w:val="center"/>
                </w:tcPr>
                <w:p w:rsidR="00120752" w:rsidRDefault="00000000" w14:paraId="5D266408" w14:textId="77777777">
                  <w:pPr>
                    <w:pBdr>
                      <w:top w:val="nil"/>
                      <w:left w:val="nil"/>
                      <w:bottom w:val="nil"/>
                      <w:right w:val="nil"/>
                      <w:between w:val="nil"/>
                    </w:pBdr>
                    <w:spacing w:before="0"/>
                    <w:ind w:left="-108" w:right="-108"/>
                    <w:jc w:val="center"/>
                    <w:rPr>
                      <w:rFonts w:ascii="Arial" w:hAnsi="Arial" w:eastAsia="Arial" w:cs="Arial"/>
                      <w:color w:val="000000"/>
                      <w:sz w:val="20"/>
                      <w:szCs w:val="20"/>
                    </w:rPr>
                  </w:pPr>
                  <w:r>
                    <w:rPr>
                      <w:rFonts w:ascii="Arial" w:hAnsi="Arial" w:eastAsia="Arial" w:cs="Arial"/>
                      <w:i/>
                      <w:noProof/>
                      <w:color w:val="000000"/>
                      <w:sz w:val="18"/>
                      <w:szCs w:val="18"/>
                    </w:rPr>
                    <w:drawing>
                      <wp:inline distT="0" distB="0" distL="0" distR="0" wp14:anchorId="729C6A7B" wp14:editId="75ADD323">
                        <wp:extent cx="417600" cy="367200"/>
                        <wp:effectExtent l="0" t="0" r="0" b="0"/>
                        <wp:docPr id="1414428826" name="image2.png" descr="RÃ©sultat de recherche d'images pour &quot;panneau danger particulier&quot;"/>
                        <wp:cNvGraphicFramePr/>
                        <a:graphic xmlns:a="http://schemas.openxmlformats.org/drawingml/2006/main">
                          <a:graphicData uri="http://schemas.openxmlformats.org/drawingml/2006/picture">
                            <pic:pic xmlns:pic="http://schemas.openxmlformats.org/drawingml/2006/picture">
                              <pic:nvPicPr>
                                <pic:cNvPr id="0" name="image2.png" descr="RÃ©sultat de recherche d'images pour &quot;panneau danger particulier&quot;"/>
                                <pic:cNvPicPr preferRelativeResize="0"/>
                              </pic:nvPicPr>
                              <pic:blipFill>
                                <a:blip r:embed="rId9"/>
                                <a:srcRect/>
                                <a:stretch>
                                  <a:fillRect/>
                                </a:stretch>
                              </pic:blipFill>
                              <pic:spPr>
                                <a:xfrm>
                                  <a:off x="0" y="0"/>
                                  <a:ext cx="417600" cy="367200"/>
                                </a:xfrm>
                                <a:prstGeom prst="rect">
                                  <a:avLst/>
                                </a:prstGeom>
                                <a:ln/>
                              </pic:spPr>
                            </pic:pic>
                          </a:graphicData>
                        </a:graphic>
                      </wp:inline>
                    </w:drawing>
                  </w:r>
                </w:p>
              </w:tc>
              <w:tc>
                <w:tcPr>
                  <w:tcW w:w="9355" w:type="dxa"/>
                  <w:tcBorders>
                    <w:left w:val="single" w:color="000000" w:sz="8" w:space="0"/>
                  </w:tcBorders>
                </w:tcPr>
                <w:p w:rsidR="00120752" w:rsidRDefault="00000000" w14:paraId="24D86C36" w14:textId="77777777">
                  <w:pPr>
                    <w:pBdr>
                      <w:top w:val="nil"/>
                      <w:left w:val="nil"/>
                      <w:bottom w:val="nil"/>
                      <w:right w:val="nil"/>
                      <w:between w:val="nil"/>
                    </w:pBdr>
                    <w:spacing w:before="60"/>
                    <w:ind w:left="176" w:hanging="176"/>
                    <w:rPr>
                      <w:rFonts w:ascii="Arial" w:hAnsi="Arial" w:eastAsia="Arial" w:cs="Arial"/>
                      <w:color w:val="000000"/>
                      <w:sz w:val="20"/>
                      <w:szCs w:val="20"/>
                    </w:rPr>
                  </w:pPr>
                  <w:r>
                    <w:rPr>
                      <w:rFonts w:ascii="Arial" w:hAnsi="Arial" w:eastAsia="Arial" w:cs="Arial"/>
                      <w:b/>
                      <w:color w:val="000000"/>
                      <w:sz w:val="20"/>
                      <w:szCs w:val="20"/>
                    </w:rPr>
                    <w:t>1°</w:t>
                  </w:r>
                  <w:r>
                    <w:rPr>
                      <w:rFonts w:ascii="Arial" w:hAnsi="Arial" w:eastAsia="Arial" w:cs="Arial"/>
                      <w:color w:val="000000"/>
                      <w:sz w:val="20"/>
                      <w:szCs w:val="20"/>
                    </w:rPr>
                    <w:tab/>
                  </w:r>
                  <w:r>
                    <w:rPr>
                      <w:rFonts w:ascii="Arial" w:hAnsi="Arial" w:eastAsia="Arial" w:cs="Arial"/>
                      <w:color w:val="000000"/>
                      <w:sz w:val="20"/>
                      <w:szCs w:val="20"/>
                    </w:rPr>
                    <w:t xml:space="preserve">Des </w:t>
                  </w:r>
                  <w:r>
                    <w:rPr>
                      <w:rFonts w:ascii="Arial" w:hAnsi="Arial" w:eastAsia="Arial" w:cs="Arial"/>
                      <w:b/>
                      <w:color w:val="000000"/>
                      <w:sz w:val="20"/>
                      <w:szCs w:val="20"/>
                    </w:rPr>
                    <w:t>attestations de bonne exécution</w:t>
                  </w:r>
                  <w:r>
                    <w:rPr>
                      <w:rFonts w:ascii="Arial" w:hAnsi="Arial" w:eastAsia="Arial" w:cs="Arial"/>
                      <w:color w:val="000000"/>
                      <w:sz w:val="20"/>
                      <w:szCs w:val="20"/>
                    </w:rPr>
                    <w:t xml:space="preserve"> doivent être produites pour les </w:t>
                  </w:r>
                  <w:r>
                    <w:rPr>
                      <w:rFonts w:ascii="Arial" w:hAnsi="Arial" w:eastAsia="Arial" w:cs="Arial"/>
                      <w:b/>
                      <w:color w:val="000000"/>
                      <w:sz w:val="20"/>
                      <w:szCs w:val="20"/>
                    </w:rPr>
                    <w:t>travaux les plus importants</w:t>
                  </w:r>
                  <w:r>
                    <w:rPr>
                      <w:rFonts w:ascii="Arial" w:hAnsi="Arial" w:eastAsia="Arial" w:cs="Arial"/>
                      <w:color w:val="000000"/>
                      <w:sz w:val="20"/>
                      <w:szCs w:val="20"/>
                    </w:rPr>
                    <w:t>.</w:t>
                  </w:r>
                </w:p>
                <w:p w:rsidR="00120752" w:rsidRDefault="00000000" w14:paraId="1DBC1D46" w14:textId="77777777">
                  <w:pPr>
                    <w:pBdr>
                      <w:top w:val="nil"/>
                      <w:left w:val="nil"/>
                      <w:bottom w:val="nil"/>
                      <w:right w:val="nil"/>
                      <w:between w:val="nil"/>
                    </w:pBdr>
                    <w:spacing w:before="0" w:after="60"/>
                    <w:ind w:left="176" w:hanging="176"/>
                    <w:rPr>
                      <w:rFonts w:ascii="Arial" w:hAnsi="Arial" w:eastAsia="Arial" w:cs="Arial"/>
                      <w:color w:val="000000"/>
                      <w:sz w:val="20"/>
                      <w:szCs w:val="20"/>
                    </w:rPr>
                  </w:pPr>
                  <w:r>
                    <w:rPr>
                      <w:rFonts w:ascii="Arial" w:hAnsi="Arial" w:eastAsia="Arial" w:cs="Arial"/>
                      <w:b/>
                      <w:color w:val="000000"/>
                      <w:sz w:val="20"/>
                      <w:szCs w:val="20"/>
                    </w:rPr>
                    <w:t>2°</w:t>
                  </w:r>
                  <w:r>
                    <w:rPr>
                      <w:rFonts w:ascii="Arial" w:hAnsi="Arial" w:eastAsia="Arial" w:cs="Arial"/>
                      <w:color w:val="000000"/>
                      <w:sz w:val="20"/>
                      <w:szCs w:val="20"/>
                    </w:rPr>
                    <w:tab/>
                  </w:r>
                  <w:r>
                    <w:rPr>
                      <w:rFonts w:ascii="Arial" w:hAnsi="Arial" w:eastAsia="Arial" w:cs="Arial"/>
                      <w:color w:val="000000"/>
                      <w:sz w:val="20"/>
                      <w:szCs w:val="20"/>
                    </w:rPr>
                    <w:t xml:space="preserve">Ces attestations indiquent le </w:t>
                  </w:r>
                  <w:r>
                    <w:rPr>
                      <w:rFonts w:ascii="Arial" w:hAnsi="Arial" w:eastAsia="Arial" w:cs="Arial"/>
                      <w:b/>
                      <w:color w:val="000000"/>
                      <w:sz w:val="20"/>
                      <w:szCs w:val="20"/>
                    </w:rPr>
                    <w:t>montant</w:t>
                  </w:r>
                  <w:r>
                    <w:rPr>
                      <w:rFonts w:ascii="Arial" w:hAnsi="Arial" w:eastAsia="Arial" w:cs="Arial"/>
                      <w:color w:val="000000"/>
                      <w:sz w:val="20"/>
                      <w:szCs w:val="20"/>
                    </w:rPr>
                    <w:t>, l’</w:t>
                  </w:r>
                  <w:r>
                    <w:rPr>
                      <w:rFonts w:ascii="Arial" w:hAnsi="Arial" w:eastAsia="Arial" w:cs="Arial"/>
                      <w:b/>
                      <w:color w:val="000000"/>
                      <w:sz w:val="20"/>
                      <w:szCs w:val="20"/>
                    </w:rPr>
                    <w:t>époque</w:t>
                  </w:r>
                  <w:r>
                    <w:rPr>
                      <w:rFonts w:ascii="Arial" w:hAnsi="Arial" w:eastAsia="Arial" w:cs="Arial"/>
                      <w:color w:val="000000"/>
                      <w:sz w:val="20"/>
                      <w:szCs w:val="20"/>
                    </w:rPr>
                    <w:t xml:space="preserve"> et le </w:t>
                  </w:r>
                  <w:r>
                    <w:rPr>
                      <w:rFonts w:ascii="Arial" w:hAnsi="Arial" w:eastAsia="Arial" w:cs="Arial"/>
                      <w:b/>
                      <w:color w:val="000000"/>
                      <w:sz w:val="20"/>
                      <w:szCs w:val="20"/>
                    </w:rPr>
                    <w:t>lieu d’exécution</w:t>
                  </w:r>
                  <w:r>
                    <w:rPr>
                      <w:rFonts w:ascii="Arial" w:hAnsi="Arial" w:eastAsia="Arial" w:cs="Arial"/>
                      <w:color w:val="000000"/>
                      <w:sz w:val="20"/>
                      <w:szCs w:val="20"/>
                    </w:rPr>
                    <w:t xml:space="preserve"> des travaux et précisent s’ils ont été effectués </w:t>
                  </w:r>
                  <w:r>
                    <w:rPr>
                      <w:rFonts w:ascii="Arial" w:hAnsi="Arial" w:eastAsia="Arial" w:cs="Arial"/>
                      <w:b/>
                      <w:color w:val="000000"/>
                      <w:sz w:val="20"/>
                      <w:szCs w:val="20"/>
                    </w:rPr>
                    <w:t>selon</w:t>
                  </w:r>
                  <w:r>
                    <w:rPr>
                      <w:rFonts w:ascii="Arial" w:hAnsi="Arial" w:eastAsia="Arial" w:cs="Arial"/>
                      <w:color w:val="000000"/>
                      <w:sz w:val="20"/>
                      <w:szCs w:val="20"/>
                    </w:rPr>
                    <w:t xml:space="preserve"> </w:t>
                  </w:r>
                  <w:r>
                    <w:rPr>
                      <w:rFonts w:ascii="Arial" w:hAnsi="Arial" w:eastAsia="Arial" w:cs="Arial"/>
                      <w:b/>
                      <w:color w:val="000000"/>
                      <w:sz w:val="20"/>
                      <w:szCs w:val="20"/>
                    </w:rPr>
                    <w:t>les</w:t>
                  </w:r>
                  <w:r>
                    <w:rPr>
                      <w:rFonts w:ascii="Arial" w:hAnsi="Arial" w:eastAsia="Arial" w:cs="Arial"/>
                      <w:color w:val="000000"/>
                      <w:sz w:val="20"/>
                      <w:szCs w:val="20"/>
                    </w:rPr>
                    <w:t xml:space="preserve"> </w:t>
                  </w:r>
                  <w:r>
                    <w:rPr>
                      <w:rFonts w:ascii="Arial" w:hAnsi="Arial" w:eastAsia="Arial" w:cs="Arial"/>
                      <w:b/>
                      <w:color w:val="000000"/>
                      <w:sz w:val="20"/>
                      <w:szCs w:val="20"/>
                    </w:rPr>
                    <w:t>règles</w:t>
                  </w:r>
                  <w:r>
                    <w:rPr>
                      <w:rFonts w:ascii="Arial" w:hAnsi="Arial" w:eastAsia="Arial" w:cs="Arial"/>
                      <w:color w:val="000000"/>
                      <w:sz w:val="20"/>
                      <w:szCs w:val="20"/>
                    </w:rPr>
                    <w:t xml:space="preserve"> </w:t>
                  </w:r>
                  <w:r>
                    <w:rPr>
                      <w:rFonts w:ascii="Arial" w:hAnsi="Arial" w:eastAsia="Arial" w:cs="Arial"/>
                      <w:b/>
                      <w:color w:val="000000"/>
                      <w:sz w:val="20"/>
                      <w:szCs w:val="20"/>
                    </w:rPr>
                    <w:t>de</w:t>
                  </w:r>
                  <w:r>
                    <w:rPr>
                      <w:rFonts w:ascii="Arial" w:hAnsi="Arial" w:eastAsia="Arial" w:cs="Arial"/>
                      <w:color w:val="000000"/>
                      <w:sz w:val="20"/>
                      <w:szCs w:val="20"/>
                    </w:rPr>
                    <w:t xml:space="preserve"> </w:t>
                  </w:r>
                  <w:r>
                    <w:rPr>
                      <w:rFonts w:ascii="Arial" w:hAnsi="Arial" w:eastAsia="Arial" w:cs="Arial"/>
                      <w:b/>
                      <w:color w:val="000000"/>
                      <w:sz w:val="20"/>
                      <w:szCs w:val="20"/>
                    </w:rPr>
                    <w:t>l’art</w:t>
                  </w:r>
                  <w:r>
                    <w:rPr>
                      <w:rFonts w:ascii="Arial" w:hAnsi="Arial" w:eastAsia="Arial" w:cs="Arial"/>
                      <w:color w:val="000000"/>
                      <w:sz w:val="20"/>
                      <w:szCs w:val="20"/>
                    </w:rPr>
                    <w:t xml:space="preserve"> et menés </w:t>
                  </w:r>
                  <w:r>
                    <w:rPr>
                      <w:rFonts w:ascii="Arial" w:hAnsi="Arial" w:eastAsia="Arial" w:cs="Arial"/>
                      <w:b/>
                      <w:color w:val="000000"/>
                      <w:sz w:val="20"/>
                      <w:szCs w:val="20"/>
                    </w:rPr>
                    <w:t>régulièrement</w:t>
                  </w:r>
                  <w:r>
                    <w:rPr>
                      <w:rFonts w:ascii="Arial" w:hAnsi="Arial" w:eastAsia="Arial" w:cs="Arial"/>
                      <w:color w:val="000000"/>
                      <w:sz w:val="20"/>
                      <w:szCs w:val="20"/>
                    </w:rPr>
                    <w:t xml:space="preserve"> </w:t>
                  </w:r>
                  <w:r>
                    <w:rPr>
                      <w:rFonts w:ascii="Arial" w:hAnsi="Arial" w:eastAsia="Arial" w:cs="Arial"/>
                      <w:b/>
                      <w:color w:val="000000"/>
                      <w:sz w:val="20"/>
                      <w:szCs w:val="20"/>
                    </w:rPr>
                    <w:t>à</w:t>
                  </w:r>
                  <w:r>
                    <w:rPr>
                      <w:rFonts w:ascii="Arial" w:hAnsi="Arial" w:eastAsia="Arial" w:cs="Arial"/>
                      <w:color w:val="000000"/>
                      <w:sz w:val="20"/>
                      <w:szCs w:val="20"/>
                    </w:rPr>
                    <w:t xml:space="preserve"> </w:t>
                  </w:r>
                  <w:r>
                    <w:rPr>
                      <w:rFonts w:ascii="Arial" w:hAnsi="Arial" w:eastAsia="Arial" w:cs="Arial"/>
                      <w:b/>
                      <w:color w:val="000000"/>
                      <w:sz w:val="20"/>
                      <w:szCs w:val="20"/>
                    </w:rPr>
                    <w:t>bonne</w:t>
                  </w:r>
                  <w:r>
                    <w:rPr>
                      <w:rFonts w:ascii="Arial" w:hAnsi="Arial" w:eastAsia="Arial" w:cs="Arial"/>
                      <w:color w:val="000000"/>
                      <w:sz w:val="20"/>
                      <w:szCs w:val="20"/>
                    </w:rPr>
                    <w:t xml:space="preserve"> </w:t>
                  </w:r>
                  <w:r>
                    <w:rPr>
                      <w:rFonts w:ascii="Arial" w:hAnsi="Arial" w:eastAsia="Arial" w:cs="Arial"/>
                      <w:b/>
                      <w:color w:val="000000"/>
                      <w:sz w:val="20"/>
                      <w:szCs w:val="20"/>
                    </w:rPr>
                    <w:t>fin</w:t>
                  </w:r>
                  <w:r>
                    <w:rPr>
                      <w:rFonts w:ascii="Arial" w:hAnsi="Arial" w:eastAsia="Arial" w:cs="Arial"/>
                      <w:color w:val="000000"/>
                      <w:sz w:val="20"/>
                      <w:szCs w:val="20"/>
                    </w:rPr>
                    <w:t>.</w:t>
                  </w:r>
                </w:p>
              </w:tc>
            </w:tr>
            <w:tr w:rsidR="00120752" w14:paraId="66A9C683" w14:textId="77777777">
              <w:tc>
                <w:tcPr>
                  <w:tcW w:w="851" w:type="dxa"/>
                  <w:vAlign w:val="center"/>
                </w:tcPr>
                <w:p w:rsidR="00120752" w:rsidRDefault="00120752" w14:paraId="4405465B" w14:textId="77777777">
                  <w:pPr>
                    <w:pBdr>
                      <w:top w:val="nil"/>
                      <w:left w:val="nil"/>
                      <w:bottom w:val="nil"/>
                      <w:right w:val="nil"/>
                      <w:between w:val="nil"/>
                    </w:pBdr>
                    <w:spacing w:before="0"/>
                    <w:ind w:left="-108" w:right="-108"/>
                    <w:jc w:val="center"/>
                    <w:rPr>
                      <w:rFonts w:ascii="Arial" w:hAnsi="Arial" w:eastAsia="Arial" w:cs="Arial"/>
                      <w:i/>
                      <w:color w:val="000000"/>
                      <w:sz w:val="20"/>
                      <w:szCs w:val="20"/>
                    </w:rPr>
                  </w:pPr>
                </w:p>
              </w:tc>
              <w:tc>
                <w:tcPr>
                  <w:tcW w:w="9355" w:type="dxa"/>
                </w:tcPr>
                <w:p w:rsidR="00120752" w:rsidRDefault="00120752" w14:paraId="1968DB17" w14:textId="77777777">
                  <w:pPr>
                    <w:pBdr>
                      <w:top w:val="nil"/>
                      <w:left w:val="nil"/>
                      <w:bottom w:val="nil"/>
                      <w:right w:val="nil"/>
                      <w:between w:val="nil"/>
                    </w:pBdr>
                    <w:spacing w:before="0"/>
                    <w:ind w:left="176" w:hanging="176"/>
                    <w:rPr>
                      <w:rFonts w:ascii="Arial" w:hAnsi="Arial" w:eastAsia="Arial" w:cs="Arial"/>
                      <w:b/>
                      <w:color w:val="000000"/>
                      <w:sz w:val="20"/>
                      <w:szCs w:val="20"/>
                    </w:rPr>
                  </w:pPr>
                </w:p>
              </w:tc>
            </w:tr>
          </w:tbl>
          <w:p w:rsidR="00120752" w:rsidRDefault="00120752" w14:paraId="1A318288" w14:textId="77777777">
            <w:pPr>
              <w:pBdr>
                <w:top w:val="nil"/>
                <w:left w:val="nil"/>
                <w:bottom w:val="nil"/>
                <w:right w:val="nil"/>
                <w:between w:val="nil"/>
              </w:pBdr>
              <w:spacing w:before="0"/>
              <w:rPr>
                <w:rFonts w:ascii="Arial" w:hAnsi="Arial" w:eastAsia="Arial" w:cs="Arial"/>
                <w:i/>
                <w:color w:val="000000"/>
                <w:sz w:val="18"/>
                <w:szCs w:val="18"/>
              </w:rPr>
            </w:pPr>
          </w:p>
        </w:tc>
      </w:tr>
    </w:tbl>
    <w:p w:rsidR="00120752" w:rsidRDefault="00120752" w14:paraId="7EAD1B9C" w14:textId="77777777">
      <w:pPr>
        <w:spacing w:before="0"/>
        <w:rPr>
          <w:sz w:val="14"/>
          <w:szCs w:val="14"/>
        </w:rPr>
      </w:pPr>
    </w:p>
    <w:tbl>
      <w:tblPr>
        <w:tblStyle w:val="ad"/>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120752" w14:paraId="45507831" w14:textId="77777777">
        <w:tc>
          <w:tcPr>
            <w:tcW w:w="10194" w:type="dxa"/>
            <w:shd w:val="clear" w:color="auto" w:fill="92D050"/>
          </w:tcPr>
          <w:p w:rsidR="00120752" w:rsidRDefault="00000000" w14:paraId="52092EAD" w14:textId="77777777">
            <w:pPr>
              <w:pBdr>
                <w:top w:val="nil"/>
                <w:left w:val="nil"/>
                <w:bottom w:val="nil"/>
                <w:right w:val="nil"/>
                <w:between w:val="nil"/>
              </w:pBdr>
              <w:spacing w:before="60" w:after="60"/>
              <w:rPr>
                <w:rFonts w:ascii="Calibri" w:hAnsi="Calibri" w:eastAsia="Calibri" w:cs="Calibri"/>
                <w:b/>
                <w:color w:val="FFFFFF"/>
                <w:sz w:val="20"/>
                <w:szCs w:val="20"/>
              </w:rPr>
            </w:pPr>
            <w:r>
              <w:rPr>
                <w:rFonts w:ascii="Calibri" w:hAnsi="Calibri" w:eastAsia="Calibri" w:cs="Calibri"/>
                <w:b/>
                <w:color w:val="FFFFFF"/>
                <w:sz w:val="20"/>
                <w:szCs w:val="20"/>
              </w:rPr>
              <w:t>F – Effectifs du candidat</w:t>
            </w:r>
          </w:p>
        </w:tc>
      </w:tr>
      <w:tr w:rsidR="00120752" w14:paraId="47B878DE" w14:textId="77777777">
        <w:tc>
          <w:tcPr>
            <w:tcW w:w="10194" w:type="dxa"/>
            <w:shd w:val="clear" w:color="auto" w:fill="FFFFFF"/>
          </w:tcPr>
          <w:p w:rsidR="00120752" w:rsidRDefault="00000000" w14:paraId="3B1FC55F" w14:textId="77777777">
            <w:pPr>
              <w:pBdr>
                <w:top w:val="nil"/>
                <w:left w:val="nil"/>
                <w:bottom w:val="nil"/>
                <w:right w:val="nil"/>
                <w:between w:val="nil"/>
              </w:pBdr>
              <w:tabs>
                <w:tab w:val="left" w:pos="576"/>
              </w:tabs>
              <w:spacing w:before="240"/>
              <w:rPr>
                <w:rFonts w:ascii="Arial" w:hAnsi="Arial" w:eastAsia="Arial" w:cs="Arial"/>
                <w:b/>
                <w:color w:val="000000"/>
                <w:sz w:val="18"/>
                <w:szCs w:val="18"/>
              </w:rPr>
            </w:pPr>
            <w:r>
              <w:rPr>
                <w:rFonts w:ascii="Arial" w:hAnsi="Arial" w:eastAsia="Arial" w:cs="Arial"/>
                <w:b/>
                <w:color w:val="000000"/>
                <w:sz w:val="18"/>
                <w:szCs w:val="18"/>
              </w:rPr>
              <w:t xml:space="preserve">F.1 – Effectifs moyens annuels : </w:t>
            </w:r>
          </w:p>
          <w:p w:rsidR="00120752" w:rsidRDefault="00000000" w14:paraId="4CE3919F" w14:textId="77777777">
            <w:pPr>
              <w:numPr>
                <w:ilvl w:val="0"/>
                <w:numId w:val="1"/>
              </w:numPr>
              <w:pBdr>
                <w:top w:val="nil"/>
                <w:left w:val="nil"/>
                <w:bottom w:val="nil"/>
                <w:right w:val="nil"/>
                <w:between w:val="nil"/>
              </w:pBdr>
              <w:spacing w:after="120"/>
              <w:ind w:left="426" w:hanging="284"/>
              <w:rPr>
                <w:b/>
                <w:color w:val="000000"/>
                <w:sz w:val="20"/>
                <w:szCs w:val="20"/>
              </w:rPr>
            </w:pPr>
            <w:r>
              <w:rPr>
                <w:b/>
                <w:color w:val="000000"/>
                <w:sz w:val="20"/>
                <w:szCs w:val="20"/>
              </w:rPr>
              <w:t>Effectifs moyens annuels sur les trois dernières années :</w:t>
            </w:r>
          </w:p>
          <w:tbl>
            <w:tblPr>
              <w:tblStyle w:val="ae"/>
              <w:tblW w:w="99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502"/>
              <w:gridCol w:w="2488"/>
              <w:gridCol w:w="2489"/>
              <w:gridCol w:w="2489"/>
            </w:tblGrid>
            <w:tr w:rsidR="00120752" w14:paraId="505DF033" w14:textId="77777777">
              <w:trPr>
                <w:trHeight w:val="489"/>
              </w:trPr>
              <w:tc>
                <w:tcPr>
                  <w:tcW w:w="2502" w:type="dxa"/>
                  <w:tcBorders>
                    <w:top w:val="single" w:color="000000" w:sz="4" w:space="0"/>
                    <w:left w:val="single" w:color="000000" w:sz="4" w:space="0"/>
                  </w:tcBorders>
                  <w:vAlign w:val="center"/>
                </w:tcPr>
                <w:p w:rsidR="00120752" w:rsidRDefault="00000000" w14:paraId="51565EDF" w14:textId="77777777">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0"/>
                      <w:szCs w:val="20"/>
                    </w:rPr>
                    <w:t xml:space="preserve">Année </w:t>
                  </w:r>
                  <w:r>
                    <w:rPr>
                      <w:rFonts w:ascii="Arial" w:hAnsi="Arial" w:eastAsia="Arial" w:cs="Arial"/>
                      <w:b/>
                      <w:i/>
                      <w:color w:val="000000"/>
                      <w:sz w:val="18"/>
                      <w:szCs w:val="18"/>
                    </w:rPr>
                    <w:t>(*)</w:t>
                  </w:r>
                </w:p>
              </w:tc>
              <w:tc>
                <w:tcPr>
                  <w:tcW w:w="2488" w:type="dxa"/>
                  <w:vAlign w:val="center"/>
                </w:tcPr>
                <w:p w:rsidR="00120752" w:rsidRDefault="00000000" w14:paraId="7982703E" w14:textId="74D9E0AE">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4"/>
                      <w:szCs w:val="24"/>
                    </w:rPr>
                    <w:t>202</w:t>
                  </w:r>
                  <w:r w:rsidR="003F4659">
                    <w:rPr>
                      <w:rFonts w:ascii="Arial" w:hAnsi="Arial" w:eastAsia="Arial" w:cs="Arial"/>
                      <w:b/>
                      <w:sz w:val="24"/>
                      <w:szCs w:val="24"/>
                    </w:rPr>
                    <w:t>3</w:t>
                  </w:r>
                </w:p>
              </w:tc>
              <w:tc>
                <w:tcPr>
                  <w:tcW w:w="2489" w:type="dxa"/>
                  <w:vAlign w:val="center"/>
                </w:tcPr>
                <w:p w:rsidR="00120752" w:rsidRDefault="00000000" w14:paraId="1C18F58F" w14:textId="7EF8F698">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4"/>
                      <w:szCs w:val="24"/>
                    </w:rPr>
                    <w:t>202</w:t>
                  </w:r>
                  <w:r w:rsidR="003F4659">
                    <w:rPr>
                      <w:rFonts w:ascii="Arial" w:hAnsi="Arial" w:eastAsia="Arial" w:cs="Arial"/>
                      <w:b/>
                      <w:sz w:val="24"/>
                      <w:szCs w:val="24"/>
                    </w:rPr>
                    <w:t>4</w:t>
                  </w:r>
                </w:p>
              </w:tc>
              <w:tc>
                <w:tcPr>
                  <w:tcW w:w="2489" w:type="dxa"/>
                  <w:vAlign w:val="center"/>
                </w:tcPr>
                <w:p w:rsidR="00120752" w:rsidRDefault="00000000" w14:paraId="04912C52" w14:textId="517AFE03">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4"/>
                      <w:szCs w:val="24"/>
                    </w:rPr>
                    <w:t>202</w:t>
                  </w:r>
                  <w:r w:rsidR="003F4659">
                    <w:rPr>
                      <w:rFonts w:ascii="Arial" w:hAnsi="Arial" w:eastAsia="Arial" w:cs="Arial"/>
                      <w:b/>
                      <w:sz w:val="24"/>
                      <w:szCs w:val="24"/>
                    </w:rPr>
                    <w:t>5</w:t>
                  </w:r>
                </w:p>
              </w:tc>
            </w:tr>
            <w:tr w:rsidR="00120752" w14:paraId="3F4EE926" w14:textId="77777777">
              <w:trPr>
                <w:trHeight w:val="489"/>
              </w:trPr>
              <w:tc>
                <w:tcPr>
                  <w:tcW w:w="2502" w:type="dxa"/>
                  <w:vAlign w:val="center"/>
                </w:tcPr>
                <w:p w:rsidR="00120752" w:rsidRDefault="00000000" w14:paraId="3ED4A706" w14:textId="77777777">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0"/>
                      <w:szCs w:val="20"/>
                    </w:rPr>
                    <w:t xml:space="preserve">Effectifs moyens annuels </w:t>
                  </w:r>
                  <w:r>
                    <w:rPr>
                      <w:rFonts w:ascii="Arial" w:hAnsi="Arial" w:eastAsia="Arial" w:cs="Arial"/>
                      <w:b/>
                      <w:i/>
                      <w:color w:val="000000"/>
                      <w:sz w:val="18"/>
                      <w:szCs w:val="18"/>
                    </w:rPr>
                    <w:t>(**)</w:t>
                  </w:r>
                </w:p>
              </w:tc>
              <w:tc>
                <w:tcPr>
                  <w:tcW w:w="2488" w:type="dxa"/>
                  <w:vAlign w:val="center"/>
                </w:tcPr>
                <w:p w:rsidR="00120752" w:rsidRDefault="00120752" w14:paraId="7F186A7E"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c>
                <w:tcPr>
                  <w:tcW w:w="2489" w:type="dxa"/>
                  <w:vAlign w:val="center"/>
                </w:tcPr>
                <w:p w:rsidR="00120752" w:rsidRDefault="00120752" w14:paraId="66BA5164"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c>
                <w:tcPr>
                  <w:tcW w:w="2489" w:type="dxa"/>
                  <w:vAlign w:val="center"/>
                </w:tcPr>
                <w:p w:rsidR="00120752" w:rsidRDefault="00120752" w14:paraId="14D15FA5"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r>
          </w:tbl>
          <w:p w:rsidR="00120752" w:rsidRDefault="00000000" w14:paraId="51533716" w14:textId="77777777">
            <w:pPr>
              <w:pBdr>
                <w:top w:val="nil"/>
                <w:left w:val="nil"/>
                <w:bottom w:val="nil"/>
                <w:right w:val="nil"/>
                <w:between w:val="nil"/>
              </w:pBdr>
              <w:spacing w:before="0"/>
              <w:rPr>
                <w:rFonts w:ascii="Arial" w:hAnsi="Arial" w:eastAsia="Arial" w:cs="Arial"/>
                <w:i/>
                <w:color w:val="000000"/>
                <w:sz w:val="16"/>
                <w:szCs w:val="16"/>
              </w:rPr>
            </w:pPr>
            <w:r>
              <w:rPr>
                <w:rFonts w:ascii="Arial" w:hAnsi="Arial" w:eastAsia="Arial" w:cs="Arial"/>
                <w:b/>
                <w:i/>
                <w:color w:val="000000"/>
                <w:sz w:val="16"/>
                <w:szCs w:val="16"/>
              </w:rPr>
              <w:t>(**) Le candidat</w:t>
            </w:r>
            <w:r>
              <w:rPr>
                <w:rFonts w:ascii="Arial" w:hAnsi="Arial" w:eastAsia="Arial" w:cs="Arial"/>
                <w:i/>
                <w:color w:val="000000"/>
                <w:sz w:val="16"/>
                <w:szCs w:val="16"/>
              </w:rPr>
              <w:t xml:space="preserve"> complète le tableau.</w:t>
            </w:r>
          </w:p>
          <w:p w:rsidR="00120752" w:rsidRDefault="00000000" w14:paraId="0075307F" w14:textId="77777777">
            <w:pPr>
              <w:pBdr>
                <w:top w:val="nil"/>
                <w:left w:val="nil"/>
                <w:bottom w:val="nil"/>
                <w:right w:val="nil"/>
                <w:between w:val="nil"/>
              </w:pBdr>
              <w:tabs>
                <w:tab w:val="left" w:pos="576"/>
              </w:tabs>
              <w:spacing w:before="360"/>
              <w:rPr>
                <w:rFonts w:ascii="Arial" w:hAnsi="Arial" w:eastAsia="Arial" w:cs="Arial"/>
                <w:b/>
                <w:color w:val="000000"/>
                <w:sz w:val="18"/>
                <w:szCs w:val="18"/>
              </w:rPr>
            </w:pPr>
            <w:r>
              <w:rPr>
                <w:rFonts w:ascii="Arial" w:hAnsi="Arial" w:eastAsia="Arial" w:cs="Arial"/>
                <w:b/>
                <w:color w:val="000000"/>
                <w:sz w:val="18"/>
                <w:szCs w:val="18"/>
              </w:rPr>
              <w:t xml:space="preserve">F.2 – Importance du personnel d’encadrement : </w:t>
            </w:r>
          </w:p>
          <w:p w:rsidR="00120752" w:rsidRDefault="00000000" w14:paraId="2AD22206" w14:textId="77777777">
            <w:pPr>
              <w:numPr>
                <w:ilvl w:val="0"/>
                <w:numId w:val="1"/>
              </w:numPr>
              <w:pBdr>
                <w:top w:val="nil"/>
                <w:left w:val="nil"/>
                <w:bottom w:val="nil"/>
                <w:right w:val="nil"/>
                <w:between w:val="nil"/>
              </w:pBdr>
              <w:spacing w:before="240" w:after="120"/>
              <w:ind w:left="426" w:hanging="284"/>
              <w:rPr>
                <w:b/>
                <w:color w:val="000000"/>
                <w:sz w:val="20"/>
                <w:szCs w:val="20"/>
              </w:rPr>
            </w:pPr>
            <w:r>
              <w:rPr>
                <w:b/>
                <w:color w:val="000000"/>
                <w:sz w:val="20"/>
                <w:szCs w:val="20"/>
              </w:rPr>
              <w:t>Importance de l’encadrement sur les trois dernières années :</w:t>
            </w:r>
          </w:p>
          <w:tbl>
            <w:tblPr>
              <w:tblStyle w:val="af"/>
              <w:tblW w:w="99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520"/>
              <w:gridCol w:w="2482"/>
              <w:gridCol w:w="2483"/>
              <w:gridCol w:w="2483"/>
            </w:tblGrid>
            <w:tr w:rsidR="00120752" w14:paraId="19EF7967" w14:textId="77777777">
              <w:trPr>
                <w:trHeight w:val="387"/>
              </w:trPr>
              <w:tc>
                <w:tcPr>
                  <w:tcW w:w="2520" w:type="dxa"/>
                  <w:tcBorders>
                    <w:top w:val="single" w:color="000000" w:sz="4" w:space="0"/>
                    <w:left w:val="single" w:color="000000" w:sz="4" w:space="0"/>
                  </w:tcBorders>
                  <w:vAlign w:val="center"/>
                </w:tcPr>
                <w:p w:rsidR="00120752" w:rsidRDefault="00000000" w14:paraId="5A700843" w14:textId="77777777">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0"/>
                      <w:szCs w:val="20"/>
                    </w:rPr>
                    <w:t xml:space="preserve">Année </w:t>
                  </w:r>
                  <w:r>
                    <w:rPr>
                      <w:rFonts w:ascii="Arial" w:hAnsi="Arial" w:eastAsia="Arial" w:cs="Arial"/>
                      <w:b/>
                      <w:i/>
                      <w:color w:val="000000"/>
                      <w:sz w:val="18"/>
                      <w:szCs w:val="18"/>
                    </w:rPr>
                    <w:t>(*)</w:t>
                  </w:r>
                </w:p>
              </w:tc>
              <w:tc>
                <w:tcPr>
                  <w:tcW w:w="2482" w:type="dxa"/>
                  <w:vAlign w:val="center"/>
                </w:tcPr>
                <w:p w:rsidR="00120752" w:rsidRDefault="00000000" w14:paraId="16F9CDA5" w14:textId="2FACB9EC">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4"/>
                      <w:szCs w:val="24"/>
                    </w:rPr>
                    <w:t>202</w:t>
                  </w:r>
                  <w:r w:rsidR="003F4659">
                    <w:rPr>
                      <w:rFonts w:ascii="Arial" w:hAnsi="Arial" w:eastAsia="Arial" w:cs="Arial"/>
                      <w:b/>
                      <w:sz w:val="24"/>
                      <w:szCs w:val="24"/>
                    </w:rPr>
                    <w:t>3</w:t>
                  </w:r>
                </w:p>
              </w:tc>
              <w:tc>
                <w:tcPr>
                  <w:tcW w:w="2483" w:type="dxa"/>
                  <w:vAlign w:val="center"/>
                </w:tcPr>
                <w:p w:rsidR="00120752" w:rsidRDefault="00000000" w14:paraId="0852DFE7" w14:textId="7C8016DB">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4"/>
                      <w:szCs w:val="24"/>
                    </w:rPr>
                    <w:t>202</w:t>
                  </w:r>
                  <w:r w:rsidR="003F4659">
                    <w:rPr>
                      <w:rFonts w:ascii="Arial" w:hAnsi="Arial" w:eastAsia="Arial" w:cs="Arial"/>
                      <w:b/>
                      <w:sz w:val="24"/>
                      <w:szCs w:val="24"/>
                    </w:rPr>
                    <w:t>4</w:t>
                  </w:r>
                </w:p>
              </w:tc>
              <w:tc>
                <w:tcPr>
                  <w:tcW w:w="2483" w:type="dxa"/>
                  <w:vAlign w:val="center"/>
                </w:tcPr>
                <w:p w:rsidR="00120752" w:rsidRDefault="00000000" w14:paraId="6E6453CB" w14:textId="007696AE">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4"/>
                      <w:szCs w:val="24"/>
                    </w:rPr>
                    <w:t>202</w:t>
                  </w:r>
                  <w:r w:rsidR="003F4659">
                    <w:rPr>
                      <w:rFonts w:ascii="Arial" w:hAnsi="Arial" w:eastAsia="Arial" w:cs="Arial"/>
                      <w:b/>
                      <w:sz w:val="24"/>
                      <w:szCs w:val="24"/>
                    </w:rPr>
                    <w:t>5</w:t>
                  </w:r>
                </w:p>
              </w:tc>
            </w:tr>
            <w:tr w:rsidR="00120752" w14:paraId="0146039E" w14:textId="77777777">
              <w:trPr>
                <w:trHeight w:val="592"/>
              </w:trPr>
              <w:tc>
                <w:tcPr>
                  <w:tcW w:w="2520" w:type="dxa"/>
                  <w:vAlign w:val="center"/>
                </w:tcPr>
                <w:p w:rsidR="00120752" w:rsidRDefault="00000000" w14:paraId="13111234" w14:textId="77777777">
                  <w:pPr>
                    <w:pBdr>
                      <w:top w:val="nil"/>
                      <w:left w:val="nil"/>
                      <w:bottom w:val="nil"/>
                      <w:right w:val="nil"/>
                      <w:between w:val="nil"/>
                    </w:pBdr>
                    <w:tabs>
                      <w:tab w:val="left" w:pos="576"/>
                    </w:tabs>
                    <w:spacing w:before="0"/>
                    <w:jc w:val="center"/>
                    <w:rPr>
                      <w:rFonts w:ascii="Arial" w:hAnsi="Arial" w:eastAsia="Arial" w:cs="Arial"/>
                      <w:b/>
                      <w:color w:val="000000"/>
                      <w:sz w:val="20"/>
                      <w:szCs w:val="20"/>
                    </w:rPr>
                  </w:pPr>
                  <w:r>
                    <w:rPr>
                      <w:rFonts w:ascii="Arial" w:hAnsi="Arial" w:eastAsia="Arial" w:cs="Arial"/>
                      <w:b/>
                      <w:color w:val="000000"/>
                      <w:sz w:val="20"/>
                      <w:szCs w:val="20"/>
                    </w:rPr>
                    <w:t>Nombre de personnels</w:t>
                  </w:r>
                  <w:r>
                    <w:rPr>
                      <w:rFonts w:ascii="Arial" w:hAnsi="Arial" w:eastAsia="Arial" w:cs="Arial"/>
                      <w:b/>
                      <w:color w:val="000000"/>
                      <w:sz w:val="20"/>
                      <w:szCs w:val="20"/>
                    </w:rPr>
                    <w:br/>
                  </w:r>
                  <w:r>
                    <w:rPr>
                      <w:rFonts w:ascii="Arial" w:hAnsi="Arial" w:eastAsia="Arial" w:cs="Arial"/>
                      <w:b/>
                      <w:color w:val="000000"/>
                      <w:sz w:val="20"/>
                      <w:szCs w:val="20"/>
                    </w:rPr>
                    <w:t xml:space="preserve">d’encadrement </w:t>
                  </w:r>
                  <w:r>
                    <w:rPr>
                      <w:rFonts w:ascii="Arial" w:hAnsi="Arial" w:eastAsia="Arial" w:cs="Arial"/>
                      <w:b/>
                      <w:i/>
                      <w:color w:val="000000"/>
                      <w:sz w:val="18"/>
                      <w:szCs w:val="18"/>
                    </w:rPr>
                    <w:t>(**)</w:t>
                  </w:r>
                </w:p>
              </w:tc>
              <w:tc>
                <w:tcPr>
                  <w:tcW w:w="2482" w:type="dxa"/>
                  <w:vAlign w:val="center"/>
                </w:tcPr>
                <w:p w:rsidR="00120752" w:rsidRDefault="00120752" w14:paraId="10F407B2"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c>
                <w:tcPr>
                  <w:tcW w:w="2483" w:type="dxa"/>
                  <w:vAlign w:val="center"/>
                </w:tcPr>
                <w:p w:rsidR="00120752" w:rsidRDefault="00120752" w14:paraId="7CD7F0FB"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c>
                <w:tcPr>
                  <w:tcW w:w="2483" w:type="dxa"/>
                  <w:vAlign w:val="center"/>
                </w:tcPr>
                <w:p w:rsidR="00120752" w:rsidRDefault="00120752" w14:paraId="0344CBAB"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p>
              </w:tc>
            </w:tr>
          </w:tbl>
          <w:p w:rsidR="00120752" w:rsidRDefault="00000000" w14:paraId="7605631E" w14:textId="77777777">
            <w:pPr>
              <w:pBdr>
                <w:top w:val="nil"/>
                <w:left w:val="nil"/>
                <w:bottom w:val="nil"/>
                <w:right w:val="nil"/>
                <w:between w:val="nil"/>
              </w:pBdr>
              <w:spacing w:before="0" w:after="120"/>
              <w:rPr>
                <w:rFonts w:ascii="Calibri" w:hAnsi="Calibri" w:eastAsia="Calibri" w:cs="Calibri"/>
                <w:b/>
                <w:i/>
                <w:color w:val="000000"/>
                <w:sz w:val="20"/>
                <w:szCs w:val="20"/>
              </w:rPr>
            </w:pPr>
            <w:r>
              <w:rPr>
                <w:rFonts w:ascii="Calibri" w:hAnsi="Calibri" w:eastAsia="Calibri" w:cs="Calibri"/>
                <w:b/>
                <w:i/>
                <w:color w:val="000000"/>
                <w:sz w:val="16"/>
                <w:szCs w:val="16"/>
              </w:rPr>
              <w:t xml:space="preserve">(**) Le candidat </w:t>
            </w:r>
            <w:r>
              <w:rPr>
                <w:rFonts w:ascii="Calibri" w:hAnsi="Calibri" w:eastAsia="Calibri" w:cs="Calibri"/>
                <w:i/>
                <w:color w:val="000000"/>
                <w:sz w:val="16"/>
                <w:szCs w:val="16"/>
              </w:rPr>
              <w:t>complète le tableau.</w:t>
            </w:r>
          </w:p>
        </w:tc>
      </w:tr>
    </w:tbl>
    <w:p w:rsidR="00120752" w:rsidRDefault="00120752" w14:paraId="0B01B6F1" w14:textId="77777777">
      <w:pPr>
        <w:spacing w:before="0"/>
        <w:rPr>
          <w:sz w:val="14"/>
          <w:szCs w:val="14"/>
        </w:rPr>
      </w:pPr>
    </w:p>
    <w:p w:rsidR="00120752" w:rsidRDefault="00000000" w14:paraId="5BD3EA4E" w14:textId="77777777">
      <w:pPr>
        <w:spacing w:before="0" w:after="200" w:line="276" w:lineRule="auto"/>
        <w:jc w:val="left"/>
        <w:rPr>
          <w:sz w:val="14"/>
          <w:szCs w:val="14"/>
        </w:rPr>
      </w:pPr>
      <w:r>
        <w:br w:type="page"/>
      </w:r>
    </w:p>
    <w:p w:rsidR="00120752" w:rsidRDefault="00120752" w14:paraId="6BD0995C" w14:textId="77777777">
      <w:pPr>
        <w:spacing w:before="0"/>
        <w:rPr>
          <w:sz w:val="14"/>
          <w:szCs w:val="14"/>
        </w:rPr>
      </w:pPr>
    </w:p>
    <w:tbl>
      <w:tblPr>
        <w:tblStyle w:val="af0"/>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120752" w14:paraId="3B0BA21D" w14:textId="77777777">
        <w:tc>
          <w:tcPr>
            <w:tcW w:w="10194" w:type="dxa"/>
            <w:shd w:val="clear" w:color="auto" w:fill="92D050"/>
          </w:tcPr>
          <w:p w:rsidR="00120752" w:rsidRDefault="00000000" w14:paraId="3C985542" w14:textId="77777777">
            <w:pPr>
              <w:pBdr>
                <w:top w:val="nil"/>
                <w:left w:val="nil"/>
                <w:bottom w:val="nil"/>
                <w:right w:val="nil"/>
                <w:between w:val="nil"/>
              </w:pBdr>
              <w:spacing w:before="60" w:after="60"/>
              <w:rPr>
                <w:rFonts w:ascii="Calibri" w:hAnsi="Calibri" w:eastAsia="Calibri" w:cs="Calibri"/>
                <w:b/>
                <w:color w:val="000000"/>
                <w:sz w:val="20"/>
                <w:szCs w:val="20"/>
              </w:rPr>
            </w:pPr>
            <w:r>
              <w:rPr>
                <w:rFonts w:ascii="Calibri" w:hAnsi="Calibri" w:eastAsia="Calibri" w:cs="Calibri"/>
                <w:b/>
                <w:color w:val="FFFFFF"/>
                <w:sz w:val="20"/>
                <w:szCs w:val="20"/>
              </w:rPr>
              <w:t xml:space="preserve">G – Autres renseignements relatifs à la capacité financière, technique et professionnelle du candidat </w:t>
            </w:r>
            <w:r>
              <w:rPr>
                <w:rFonts w:ascii="Calibri" w:hAnsi="Calibri" w:eastAsia="Calibri" w:cs="Calibri"/>
                <w:i/>
                <w:color w:val="FFFFFF"/>
                <w:sz w:val="19"/>
                <w:szCs w:val="19"/>
              </w:rPr>
              <w:t>(le cas échéant)</w:t>
            </w:r>
          </w:p>
        </w:tc>
      </w:tr>
      <w:tr w:rsidR="00120752" w14:paraId="61C2762D" w14:textId="77777777">
        <w:tc>
          <w:tcPr>
            <w:tcW w:w="10194" w:type="dxa"/>
          </w:tcPr>
          <w:p w:rsidR="00120752" w:rsidRDefault="00120752" w14:paraId="485703E8" w14:textId="77777777">
            <w:pPr>
              <w:pBdr>
                <w:top w:val="nil"/>
                <w:left w:val="nil"/>
                <w:bottom w:val="nil"/>
                <w:right w:val="nil"/>
                <w:between w:val="nil"/>
              </w:pBdr>
              <w:tabs>
                <w:tab w:val="left" w:pos="576"/>
              </w:tabs>
              <w:spacing w:before="40" w:after="120"/>
              <w:rPr>
                <w:rFonts w:ascii="Arial" w:hAnsi="Arial" w:eastAsia="Arial" w:cs="Arial"/>
                <w:i/>
                <w:color w:val="000000"/>
                <w:sz w:val="17"/>
                <w:szCs w:val="17"/>
              </w:rPr>
            </w:pPr>
          </w:p>
          <w:tbl>
            <w:tblPr>
              <w:tblStyle w:val="af1"/>
              <w:tblW w:w="9948" w:type="dxa"/>
              <w:tblInd w:w="0" w:type="dxa"/>
              <w:tblBorders>
                <w:top w:val="nil"/>
                <w:left w:val="nil"/>
                <w:bottom w:val="nil"/>
                <w:right w:val="nil"/>
                <w:insideH w:val="single" w:color="000000" w:sz="4" w:space="0"/>
                <w:insideV w:val="single" w:color="000000" w:sz="4" w:space="0"/>
              </w:tblBorders>
              <w:tblLayout w:type="fixed"/>
              <w:tblLook w:val="0400" w:firstRow="0" w:lastRow="0" w:firstColumn="0" w:lastColumn="0" w:noHBand="0" w:noVBand="1"/>
            </w:tblPr>
            <w:tblGrid>
              <w:gridCol w:w="8011"/>
              <w:gridCol w:w="1937"/>
            </w:tblGrid>
            <w:tr w:rsidR="00120752" w14:paraId="7FFC128F" w14:textId="77777777">
              <w:tc>
                <w:tcPr>
                  <w:tcW w:w="8011" w:type="dxa"/>
                  <w:tcBorders>
                    <w:top w:val="single" w:color="000000" w:sz="12" w:space="0"/>
                    <w:left w:val="single" w:color="000000" w:sz="12" w:space="0"/>
                    <w:bottom w:val="nil"/>
                    <w:right w:val="single" w:color="000000" w:sz="12" w:space="0"/>
                  </w:tcBorders>
                  <w:vAlign w:val="center"/>
                </w:tcPr>
                <w:p w:rsidR="00120752" w:rsidRDefault="00000000" w14:paraId="4D3DBF29" w14:textId="77777777">
                  <w:pPr>
                    <w:tabs>
                      <w:tab w:val="left" w:pos="426"/>
                    </w:tabs>
                    <w:spacing w:before="0"/>
                    <w:jc w:val="center"/>
                    <w:rPr>
                      <w:i/>
                      <w:sz w:val="16"/>
                      <w:szCs w:val="16"/>
                    </w:rPr>
                  </w:pPr>
                  <w:r>
                    <w:rPr>
                      <w:i/>
                      <w:sz w:val="16"/>
                      <w:szCs w:val="16"/>
                    </w:rPr>
                    <w:t xml:space="preserve">Cadre réservé à </w:t>
                  </w:r>
                  <w:r>
                    <w:rPr>
                      <w:b/>
                      <w:i/>
                      <w:sz w:val="16"/>
                      <w:szCs w:val="16"/>
                    </w:rPr>
                    <w:t>l’acheteur public</w:t>
                  </w:r>
                </w:p>
              </w:tc>
              <w:tc>
                <w:tcPr>
                  <w:tcW w:w="1937" w:type="dxa"/>
                  <w:tcBorders>
                    <w:top w:val="single" w:color="000000" w:sz="12" w:space="0"/>
                    <w:left w:val="single" w:color="000000" w:sz="12" w:space="0"/>
                    <w:bottom w:val="nil"/>
                    <w:right w:val="single" w:color="000000" w:sz="12" w:space="0"/>
                  </w:tcBorders>
                  <w:vAlign w:val="center"/>
                </w:tcPr>
                <w:p w:rsidR="00120752" w:rsidRDefault="00000000" w14:paraId="54DB669A" w14:textId="77777777">
                  <w:pPr>
                    <w:tabs>
                      <w:tab w:val="left" w:pos="426"/>
                    </w:tabs>
                    <w:spacing w:before="0"/>
                    <w:jc w:val="center"/>
                    <w:rPr>
                      <w:i/>
                      <w:sz w:val="16"/>
                      <w:szCs w:val="16"/>
                    </w:rPr>
                  </w:pPr>
                  <w:r>
                    <w:rPr>
                      <w:i/>
                      <w:sz w:val="16"/>
                      <w:szCs w:val="16"/>
                    </w:rPr>
                    <w:t xml:space="preserve">Cadre réservé au </w:t>
                  </w:r>
                  <w:r>
                    <w:rPr>
                      <w:b/>
                      <w:i/>
                      <w:sz w:val="16"/>
                      <w:szCs w:val="16"/>
                    </w:rPr>
                    <w:t>candidat</w:t>
                  </w:r>
                </w:p>
              </w:tc>
            </w:tr>
            <w:tr w:rsidR="00120752" w14:paraId="101E2BE9" w14:textId="77777777">
              <w:tc>
                <w:tcPr>
                  <w:tcW w:w="8011" w:type="dxa"/>
                  <w:tcBorders>
                    <w:top w:val="nil"/>
                    <w:left w:val="single" w:color="000000" w:sz="12" w:space="0"/>
                    <w:bottom w:val="single" w:color="000000" w:sz="4" w:space="0"/>
                    <w:right w:val="single" w:color="000000" w:sz="12" w:space="0"/>
                  </w:tcBorders>
                  <w:shd w:val="clear" w:color="auto" w:fill="EBF1DD"/>
                  <w:vAlign w:val="center"/>
                </w:tcPr>
                <w:p w:rsidR="00120752" w:rsidRDefault="00000000" w14:paraId="0460F861" w14:textId="77777777">
                  <w:pPr>
                    <w:keepNext/>
                    <w:pBdr>
                      <w:top w:val="nil"/>
                      <w:left w:val="nil"/>
                      <w:bottom w:val="nil"/>
                      <w:right w:val="nil"/>
                      <w:between w:val="nil"/>
                    </w:pBdr>
                    <w:tabs>
                      <w:tab w:val="left" w:pos="426"/>
                    </w:tabs>
                    <w:spacing w:before="40" w:after="40"/>
                    <w:jc w:val="center"/>
                    <w:rPr>
                      <w:rFonts w:ascii="Calibri" w:hAnsi="Calibri" w:eastAsia="Calibri" w:cs="Calibri"/>
                      <w:b/>
                      <w:color w:val="000000"/>
                      <w:sz w:val="20"/>
                      <w:szCs w:val="20"/>
                    </w:rPr>
                  </w:pPr>
                  <w:r>
                    <w:rPr>
                      <w:rFonts w:ascii="Calibri" w:hAnsi="Calibri" w:eastAsia="Calibri" w:cs="Calibri"/>
                      <w:b/>
                      <w:color w:val="000000"/>
                      <w:sz w:val="20"/>
                      <w:szCs w:val="20"/>
                    </w:rPr>
                    <w:t>Autres renseignements ou pièces demandé(e)s</w:t>
                  </w:r>
                </w:p>
              </w:tc>
              <w:tc>
                <w:tcPr>
                  <w:tcW w:w="1937" w:type="dxa"/>
                  <w:tcBorders>
                    <w:top w:val="nil"/>
                    <w:left w:val="single" w:color="000000" w:sz="12" w:space="0"/>
                    <w:bottom w:val="single" w:color="000000" w:sz="4" w:space="0"/>
                    <w:right w:val="single" w:color="000000" w:sz="12" w:space="0"/>
                  </w:tcBorders>
                  <w:shd w:val="clear" w:color="auto" w:fill="EBF1DD"/>
                  <w:vAlign w:val="center"/>
                </w:tcPr>
                <w:p w:rsidR="00120752" w:rsidRDefault="00000000" w14:paraId="1725619B" w14:textId="77777777">
                  <w:pPr>
                    <w:tabs>
                      <w:tab w:val="left" w:pos="426"/>
                    </w:tabs>
                    <w:spacing w:before="40" w:after="40"/>
                    <w:ind w:left="-108" w:right="-125"/>
                    <w:jc w:val="center"/>
                    <w:rPr>
                      <w:b/>
                      <w:sz w:val="20"/>
                      <w:szCs w:val="20"/>
                    </w:rPr>
                  </w:pPr>
                  <w:r>
                    <w:rPr>
                      <w:b/>
                      <w:sz w:val="20"/>
                      <w:szCs w:val="20"/>
                    </w:rPr>
                    <w:t>« </w:t>
                  </w:r>
                  <w:r>
                    <w:rPr>
                      <w:b/>
                      <w:i/>
                      <w:sz w:val="20"/>
                      <w:szCs w:val="20"/>
                    </w:rPr>
                    <w:t>Check-list</w:t>
                  </w:r>
                  <w:r>
                    <w:rPr>
                      <w:b/>
                      <w:sz w:val="20"/>
                      <w:szCs w:val="20"/>
                    </w:rPr>
                    <w:t xml:space="preserve"> » </w:t>
                  </w:r>
                  <w:r>
                    <w:rPr>
                      <w:b/>
                      <w:sz w:val="20"/>
                      <w:szCs w:val="20"/>
                    </w:rPr>
                    <w:br/>
                  </w:r>
                  <w:r>
                    <w:rPr>
                      <w:b/>
                      <w:sz w:val="20"/>
                      <w:szCs w:val="20"/>
                    </w:rPr>
                    <w:t>des éléments fournis</w:t>
                  </w:r>
                </w:p>
              </w:tc>
            </w:tr>
            <w:tr w:rsidR="00120752" w14:paraId="1954CC92" w14:textId="77777777">
              <w:trPr>
                <w:trHeight w:val="397"/>
              </w:trPr>
              <w:tc>
                <w:tcPr>
                  <w:tcW w:w="8011" w:type="dxa"/>
                  <w:tcBorders>
                    <w:top w:val="single" w:color="000000" w:sz="4" w:space="0"/>
                    <w:left w:val="single" w:color="000000" w:sz="12" w:space="0"/>
                    <w:right w:val="single" w:color="000000" w:sz="12" w:space="0"/>
                  </w:tcBorders>
                  <w:vAlign w:val="center"/>
                </w:tcPr>
                <w:p w:rsidR="00120752" w:rsidRDefault="00120752" w14:paraId="708750C0" w14:textId="77777777">
                  <w:pPr>
                    <w:numPr>
                      <w:ilvl w:val="0"/>
                      <w:numId w:val="4"/>
                    </w:numPr>
                    <w:pBdr>
                      <w:top w:val="nil"/>
                      <w:left w:val="nil"/>
                      <w:bottom w:val="nil"/>
                      <w:right w:val="nil"/>
                      <w:between w:val="nil"/>
                    </w:pBdr>
                    <w:spacing w:before="0"/>
                    <w:ind w:left="303" w:hanging="303"/>
                    <w:jc w:val="left"/>
                    <w:rPr>
                      <w:color w:val="000000"/>
                      <w:sz w:val="20"/>
                      <w:szCs w:val="20"/>
                    </w:rPr>
                  </w:pPr>
                </w:p>
              </w:tc>
              <w:tc>
                <w:tcPr>
                  <w:tcW w:w="1937" w:type="dxa"/>
                  <w:tcBorders>
                    <w:top w:val="single" w:color="000000" w:sz="4" w:space="0"/>
                    <w:left w:val="single" w:color="000000" w:sz="12" w:space="0"/>
                    <w:right w:val="single" w:color="000000" w:sz="12" w:space="0"/>
                  </w:tcBorders>
                  <w:vAlign w:val="center"/>
                </w:tcPr>
                <w:p w:rsidR="00120752" w:rsidRDefault="00000000" w14:paraId="1231BE0E"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sdt>
                    <w:sdtPr>
                      <w:tag w:val="goog_rdk_3"/>
                      <w:id w:val="-235399962"/>
                    </w:sdtPr>
                    <w:sdtContent>
                      <w:r>
                        <w:rPr>
                          <w:rFonts w:ascii="Arial Unicode MS" w:hAnsi="Arial Unicode MS" w:eastAsia="Arial Unicode MS" w:cs="Arial Unicode MS"/>
                          <w:b/>
                          <w:color w:val="000000"/>
                        </w:rPr>
                        <w:t>☐</w:t>
                      </w:r>
                    </w:sdtContent>
                  </w:sdt>
                  <w:r>
                    <w:rPr>
                      <w:rFonts w:ascii="Arial" w:hAnsi="Arial" w:eastAsia="Arial" w:cs="Arial"/>
                      <w:b/>
                      <w:color w:val="000000"/>
                      <w:sz w:val="20"/>
                      <w:szCs w:val="20"/>
                    </w:rPr>
                    <w:t xml:space="preserve"> OUI</w:t>
                  </w:r>
                </w:p>
              </w:tc>
            </w:tr>
            <w:tr w:rsidR="00120752" w14:paraId="5E2CC831" w14:textId="77777777">
              <w:trPr>
                <w:trHeight w:val="397"/>
              </w:trPr>
              <w:tc>
                <w:tcPr>
                  <w:tcW w:w="8011" w:type="dxa"/>
                  <w:tcBorders>
                    <w:left w:val="single" w:color="000000" w:sz="12" w:space="0"/>
                    <w:right w:val="single" w:color="000000" w:sz="12" w:space="0"/>
                  </w:tcBorders>
                  <w:vAlign w:val="center"/>
                </w:tcPr>
                <w:p w:rsidR="00120752" w:rsidRDefault="00120752" w14:paraId="6538BA54" w14:textId="77777777">
                  <w:pPr>
                    <w:numPr>
                      <w:ilvl w:val="0"/>
                      <w:numId w:val="4"/>
                    </w:numPr>
                    <w:pBdr>
                      <w:top w:val="nil"/>
                      <w:left w:val="nil"/>
                      <w:bottom w:val="nil"/>
                      <w:right w:val="nil"/>
                      <w:between w:val="nil"/>
                    </w:pBdr>
                    <w:spacing w:before="0"/>
                    <w:ind w:left="303" w:hanging="303"/>
                    <w:jc w:val="left"/>
                    <w:rPr>
                      <w:color w:val="000000"/>
                      <w:sz w:val="20"/>
                      <w:szCs w:val="20"/>
                    </w:rPr>
                  </w:pPr>
                </w:p>
              </w:tc>
              <w:tc>
                <w:tcPr>
                  <w:tcW w:w="1937" w:type="dxa"/>
                  <w:tcBorders>
                    <w:left w:val="single" w:color="000000" w:sz="12" w:space="0"/>
                    <w:right w:val="single" w:color="000000" w:sz="12" w:space="0"/>
                  </w:tcBorders>
                  <w:vAlign w:val="center"/>
                </w:tcPr>
                <w:p w:rsidR="00120752" w:rsidRDefault="00000000" w14:paraId="4C5118AF"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sdt>
                    <w:sdtPr>
                      <w:tag w:val="goog_rdk_4"/>
                      <w:id w:val="-136106905"/>
                    </w:sdtPr>
                    <w:sdtContent>
                      <w:r>
                        <w:rPr>
                          <w:rFonts w:ascii="Arial Unicode MS" w:hAnsi="Arial Unicode MS" w:eastAsia="Arial Unicode MS" w:cs="Arial Unicode MS"/>
                          <w:b/>
                          <w:color w:val="000000"/>
                        </w:rPr>
                        <w:t>☐</w:t>
                      </w:r>
                    </w:sdtContent>
                  </w:sdt>
                  <w:r>
                    <w:rPr>
                      <w:rFonts w:ascii="Arial" w:hAnsi="Arial" w:eastAsia="Arial" w:cs="Arial"/>
                      <w:b/>
                      <w:color w:val="000000"/>
                      <w:sz w:val="20"/>
                      <w:szCs w:val="20"/>
                    </w:rPr>
                    <w:t xml:space="preserve"> OUI</w:t>
                  </w:r>
                </w:p>
              </w:tc>
            </w:tr>
            <w:tr w:rsidR="00120752" w14:paraId="3E848C1A" w14:textId="77777777">
              <w:trPr>
                <w:trHeight w:val="397"/>
              </w:trPr>
              <w:tc>
                <w:tcPr>
                  <w:tcW w:w="8011" w:type="dxa"/>
                  <w:tcBorders>
                    <w:left w:val="single" w:color="000000" w:sz="12" w:space="0"/>
                    <w:right w:val="single" w:color="000000" w:sz="12" w:space="0"/>
                  </w:tcBorders>
                  <w:vAlign w:val="center"/>
                </w:tcPr>
                <w:p w:rsidR="00120752" w:rsidRDefault="00120752" w14:paraId="7708D8BD" w14:textId="77777777">
                  <w:pPr>
                    <w:numPr>
                      <w:ilvl w:val="0"/>
                      <w:numId w:val="4"/>
                    </w:numPr>
                    <w:pBdr>
                      <w:top w:val="nil"/>
                      <w:left w:val="nil"/>
                      <w:bottom w:val="nil"/>
                      <w:right w:val="nil"/>
                      <w:between w:val="nil"/>
                    </w:pBdr>
                    <w:spacing w:before="0"/>
                    <w:ind w:left="303" w:hanging="303"/>
                    <w:jc w:val="left"/>
                    <w:rPr>
                      <w:color w:val="000000"/>
                      <w:sz w:val="20"/>
                      <w:szCs w:val="20"/>
                    </w:rPr>
                  </w:pPr>
                </w:p>
              </w:tc>
              <w:tc>
                <w:tcPr>
                  <w:tcW w:w="1937" w:type="dxa"/>
                  <w:tcBorders>
                    <w:left w:val="single" w:color="000000" w:sz="12" w:space="0"/>
                    <w:right w:val="single" w:color="000000" w:sz="12" w:space="0"/>
                  </w:tcBorders>
                  <w:vAlign w:val="center"/>
                </w:tcPr>
                <w:p w:rsidR="00120752" w:rsidRDefault="00000000" w14:paraId="296FBBCE"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sdt>
                    <w:sdtPr>
                      <w:tag w:val="goog_rdk_5"/>
                      <w:id w:val="-1394579551"/>
                    </w:sdtPr>
                    <w:sdtContent>
                      <w:r>
                        <w:rPr>
                          <w:rFonts w:ascii="Arial Unicode MS" w:hAnsi="Arial Unicode MS" w:eastAsia="Arial Unicode MS" w:cs="Arial Unicode MS"/>
                          <w:b/>
                          <w:color w:val="000000"/>
                        </w:rPr>
                        <w:t>☐</w:t>
                      </w:r>
                    </w:sdtContent>
                  </w:sdt>
                  <w:r>
                    <w:rPr>
                      <w:rFonts w:ascii="Arial" w:hAnsi="Arial" w:eastAsia="Arial" w:cs="Arial"/>
                      <w:b/>
                      <w:color w:val="000000"/>
                      <w:sz w:val="20"/>
                      <w:szCs w:val="20"/>
                    </w:rPr>
                    <w:t xml:space="preserve"> OUI</w:t>
                  </w:r>
                </w:p>
              </w:tc>
            </w:tr>
            <w:tr w:rsidR="00120752" w14:paraId="43A75F70" w14:textId="77777777">
              <w:trPr>
                <w:trHeight w:val="397"/>
              </w:trPr>
              <w:tc>
                <w:tcPr>
                  <w:tcW w:w="8011" w:type="dxa"/>
                  <w:tcBorders>
                    <w:left w:val="single" w:color="000000" w:sz="12" w:space="0"/>
                    <w:right w:val="single" w:color="000000" w:sz="12" w:space="0"/>
                  </w:tcBorders>
                  <w:vAlign w:val="center"/>
                </w:tcPr>
                <w:p w:rsidR="00120752" w:rsidRDefault="00120752" w14:paraId="7DFF991C" w14:textId="77777777">
                  <w:pPr>
                    <w:numPr>
                      <w:ilvl w:val="0"/>
                      <w:numId w:val="4"/>
                    </w:numPr>
                    <w:pBdr>
                      <w:top w:val="nil"/>
                      <w:left w:val="nil"/>
                      <w:bottom w:val="nil"/>
                      <w:right w:val="nil"/>
                      <w:between w:val="nil"/>
                    </w:pBdr>
                    <w:spacing w:before="0"/>
                    <w:ind w:left="303" w:hanging="303"/>
                    <w:jc w:val="left"/>
                    <w:rPr>
                      <w:color w:val="000000"/>
                      <w:sz w:val="20"/>
                      <w:szCs w:val="20"/>
                    </w:rPr>
                  </w:pPr>
                </w:p>
              </w:tc>
              <w:tc>
                <w:tcPr>
                  <w:tcW w:w="1937" w:type="dxa"/>
                  <w:tcBorders>
                    <w:left w:val="single" w:color="000000" w:sz="12" w:space="0"/>
                    <w:right w:val="single" w:color="000000" w:sz="12" w:space="0"/>
                  </w:tcBorders>
                  <w:vAlign w:val="center"/>
                </w:tcPr>
                <w:p w:rsidR="00120752" w:rsidRDefault="00000000" w14:paraId="51A1B4F1"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sdt>
                    <w:sdtPr>
                      <w:tag w:val="goog_rdk_6"/>
                      <w:id w:val="-319420770"/>
                    </w:sdtPr>
                    <w:sdtContent>
                      <w:r>
                        <w:rPr>
                          <w:rFonts w:ascii="Arial Unicode MS" w:hAnsi="Arial Unicode MS" w:eastAsia="Arial Unicode MS" w:cs="Arial Unicode MS"/>
                          <w:b/>
                          <w:color w:val="000000"/>
                        </w:rPr>
                        <w:t>☐</w:t>
                      </w:r>
                    </w:sdtContent>
                  </w:sdt>
                  <w:r>
                    <w:rPr>
                      <w:rFonts w:ascii="Arial" w:hAnsi="Arial" w:eastAsia="Arial" w:cs="Arial"/>
                      <w:b/>
                      <w:color w:val="000000"/>
                      <w:sz w:val="20"/>
                      <w:szCs w:val="20"/>
                    </w:rPr>
                    <w:t xml:space="preserve"> OUI</w:t>
                  </w:r>
                </w:p>
              </w:tc>
            </w:tr>
            <w:tr w:rsidR="00120752" w14:paraId="1D5D0F81" w14:textId="77777777">
              <w:trPr>
                <w:trHeight w:val="397"/>
              </w:trPr>
              <w:tc>
                <w:tcPr>
                  <w:tcW w:w="8011" w:type="dxa"/>
                  <w:tcBorders>
                    <w:left w:val="single" w:color="000000" w:sz="12" w:space="0"/>
                    <w:right w:val="single" w:color="000000" w:sz="12" w:space="0"/>
                  </w:tcBorders>
                  <w:vAlign w:val="center"/>
                </w:tcPr>
                <w:p w:rsidR="00120752" w:rsidRDefault="00120752" w14:paraId="07051605" w14:textId="77777777">
                  <w:pPr>
                    <w:numPr>
                      <w:ilvl w:val="0"/>
                      <w:numId w:val="4"/>
                    </w:numPr>
                    <w:pBdr>
                      <w:top w:val="nil"/>
                      <w:left w:val="nil"/>
                      <w:bottom w:val="nil"/>
                      <w:right w:val="nil"/>
                      <w:between w:val="nil"/>
                    </w:pBdr>
                    <w:spacing w:before="0"/>
                    <w:ind w:left="303" w:hanging="303"/>
                    <w:jc w:val="left"/>
                    <w:rPr>
                      <w:color w:val="000000"/>
                      <w:sz w:val="20"/>
                      <w:szCs w:val="20"/>
                    </w:rPr>
                  </w:pPr>
                </w:p>
              </w:tc>
              <w:tc>
                <w:tcPr>
                  <w:tcW w:w="1937" w:type="dxa"/>
                  <w:tcBorders>
                    <w:left w:val="single" w:color="000000" w:sz="12" w:space="0"/>
                    <w:right w:val="single" w:color="000000" w:sz="12" w:space="0"/>
                  </w:tcBorders>
                  <w:vAlign w:val="center"/>
                </w:tcPr>
                <w:p w:rsidR="00120752" w:rsidRDefault="00000000" w14:paraId="692A787C"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sdt>
                    <w:sdtPr>
                      <w:tag w:val="goog_rdk_7"/>
                      <w:id w:val="627357132"/>
                    </w:sdtPr>
                    <w:sdtContent>
                      <w:r>
                        <w:rPr>
                          <w:rFonts w:ascii="Arial Unicode MS" w:hAnsi="Arial Unicode MS" w:eastAsia="Arial Unicode MS" w:cs="Arial Unicode MS"/>
                          <w:b/>
                          <w:color w:val="000000"/>
                        </w:rPr>
                        <w:t>☐</w:t>
                      </w:r>
                    </w:sdtContent>
                  </w:sdt>
                  <w:r>
                    <w:rPr>
                      <w:rFonts w:ascii="Arial" w:hAnsi="Arial" w:eastAsia="Arial" w:cs="Arial"/>
                      <w:b/>
                      <w:color w:val="000000"/>
                      <w:sz w:val="20"/>
                      <w:szCs w:val="20"/>
                    </w:rPr>
                    <w:t xml:space="preserve"> OUI</w:t>
                  </w:r>
                </w:p>
              </w:tc>
            </w:tr>
            <w:tr w:rsidR="00120752" w14:paraId="62C0BD5A" w14:textId="77777777">
              <w:trPr>
                <w:trHeight w:val="397"/>
              </w:trPr>
              <w:tc>
                <w:tcPr>
                  <w:tcW w:w="8011" w:type="dxa"/>
                  <w:tcBorders>
                    <w:left w:val="single" w:color="000000" w:sz="12" w:space="0"/>
                    <w:bottom w:val="single" w:color="000000" w:sz="12" w:space="0"/>
                    <w:right w:val="single" w:color="000000" w:sz="12" w:space="0"/>
                  </w:tcBorders>
                  <w:vAlign w:val="center"/>
                </w:tcPr>
                <w:p w:rsidR="00120752" w:rsidRDefault="00120752" w14:paraId="16289544" w14:textId="77777777">
                  <w:pPr>
                    <w:numPr>
                      <w:ilvl w:val="0"/>
                      <w:numId w:val="4"/>
                    </w:numPr>
                    <w:pBdr>
                      <w:top w:val="nil"/>
                      <w:left w:val="nil"/>
                      <w:bottom w:val="nil"/>
                      <w:right w:val="nil"/>
                      <w:between w:val="nil"/>
                    </w:pBdr>
                    <w:spacing w:before="0"/>
                    <w:ind w:left="303" w:hanging="303"/>
                    <w:jc w:val="left"/>
                    <w:rPr>
                      <w:color w:val="000000"/>
                      <w:sz w:val="20"/>
                      <w:szCs w:val="20"/>
                    </w:rPr>
                  </w:pPr>
                </w:p>
              </w:tc>
              <w:tc>
                <w:tcPr>
                  <w:tcW w:w="1937" w:type="dxa"/>
                  <w:tcBorders>
                    <w:left w:val="single" w:color="000000" w:sz="12" w:space="0"/>
                    <w:bottom w:val="single" w:color="000000" w:sz="12" w:space="0"/>
                    <w:right w:val="single" w:color="000000" w:sz="12" w:space="0"/>
                  </w:tcBorders>
                  <w:vAlign w:val="center"/>
                </w:tcPr>
                <w:p w:rsidR="00120752" w:rsidRDefault="00000000" w14:paraId="2DF31D88" w14:textId="77777777">
                  <w:pPr>
                    <w:pBdr>
                      <w:top w:val="nil"/>
                      <w:left w:val="nil"/>
                      <w:bottom w:val="nil"/>
                      <w:right w:val="nil"/>
                      <w:between w:val="nil"/>
                    </w:pBdr>
                    <w:tabs>
                      <w:tab w:val="left" w:pos="576"/>
                    </w:tabs>
                    <w:spacing w:before="0"/>
                    <w:jc w:val="center"/>
                    <w:rPr>
                      <w:rFonts w:ascii="Arial" w:hAnsi="Arial" w:eastAsia="Arial" w:cs="Arial"/>
                      <w:color w:val="000000"/>
                      <w:sz w:val="20"/>
                      <w:szCs w:val="20"/>
                    </w:rPr>
                  </w:pPr>
                  <w:sdt>
                    <w:sdtPr>
                      <w:tag w:val="goog_rdk_8"/>
                      <w:id w:val="-943226412"/>
                    </w:sdtPr>
                    <w:sdtContent>
                      <w:r>
                        <w:rPr>
                          <w:rFonts w:ascii="Arial Unicode MS" w:hAnsi="Arial Unicode MS" w:eastAsia="Arial Unicode MS" w:cs="Arial Unicode MS"/>
                          <w:b/>
                          <w:color w:val="000000"/>
                        </w:rPr>
                        <w:t>☐</w:t>
                      </w:r>
                    </w:sdtContent>
                  </w:sdt>
                  <w:r>
                    <w:rPr>
                      <w:rFonts w:ascii="Arial" w:hAnsi="Arial" w:eastAsia="Arial" w:cs="Arial"/>
                      <w:b/>
                      <w:color w:val="000000"/>
                      <w:sz w:val="20"/>
                      <w:szCs w:val="20"/>
                    </w:rPr>
                    <w:t xml:space="preserve"> OUI</w:t>
                  </w:r>
                </w:p>
              </w:tc>
            </w:tr>
          </w:tbl>
          <w:p w:rsidR="00120752" w:rsidRDefault="00120752" w14:paraId="172D0276" w14:textId="77777777">
            <w:pPr>
              <w:pBdr>
                <w:top w:val="nil"/>
                <w:left w:val="nil"/>
                <w:bottom w:val="nil"/>
                <w:right w:val="nil"/>
                <w:between w:val="nil"/>
              </w:pBdr>
              <w:spacing w:before="0"/>
              <w:rPr>
                <w:rFonts w:ascii="Calibri" w:hAnsi="Calibri" w:eastAsia="Calibri" w:cs="Calibri"/>
                <w:b/>
                <w:color w:val="000000"/>
                <w:sz w:val="14"/>
                <w:szCs w:val="14"/>
              </w:rPr>
            </w:pPr>
          </w:p>
          <w:p w:rsidR="00120752" w:rsidRDefault="00120752" w14:paraId="34C41766" w14:textId="77777777">
            <w:pPr>
              <w:pBdr>
                <w:top w:val="nil"/>
                <w:left w:val="nil"/>
                <w:bottom w:val="nil"/>
                <w:right w:val="nil"/>
                <w:between w:val="nil"/>
              </w:pBdr>
              <w:spacing w:before="0"/>
              <w:rPr>
                <w:rFonts w:ascii="Calibri" w:hAnsi="Calibri" w:eastAsia="Calibri" w:cs="Calibri"/>
                <w:color w:val="000000"/>
                <w:sz w:val="20"/>
                <w:szCs w:val="20"/>
              </w:rPr>
            </w:pPr>
          </w:p>
        </w:tc>
      </w:tr>
    </w:tbl>
    <w:p w:rsidR="00120752" w:rsidRDefault="00120752" w14:paraId="7C3C792E" w14:textId="77777777">
      <w:pPr>
        <w:spacing w:before="0"/>
        <w:rPr>
          <w:sz w:val="14"/>
          <w:szCs w:val="14"/>
        </w:rPr>
      </w:pPr>
    </w:p>
    <w:tbl>
      <w:tblPr>
        <w:tblStyle w:val="af2"/>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120752" w14:paraId="5D5F5456" w14:textId="77777777">
        <w:tc>
          <w:tcPr>
            <w:tcW w:w="10194" w:type="dxa"/>
            <w:shd w:val="clear" w:color="auto" w:fill="92D050"/>
          </w:tcPr>
          <w:p w:rsidR="00120752" w:rsidRDefault="00000000" w14:paraId="3701DBF0" w14:textId="77777777">
            <w:pPr>
              <w:spacing w:before="60" w:after="60"/>
              <w:rPr>
                <w:b/>
                <w:color w:val="FFFFFF"/>
                <w:sz w:val="20"/>
                <w:szCs w:val="20"/>
              </w:rPr>
            </w:pPr>
            <w:r>
              <w:rPr>
                <w:b/>
                <w:color w:val="FFFFFF"/>
                <w:sz w:val="20"/>
                <w:szCs w:val="20"/>
              </w:rPr>
              <w:t xml:space="preserve">I - Capacités des opérateurs économiques sur lesquels le candidat s’appuie pour présenter sa candidature </w:t>
            </w:r>
          </w:p>
        </w:tc>
      </w:tr>
      <w:tr w:rsidR="00120752" w14:paraId="0FA112FA" w14:textId="77777777">
        <w:tc>
          <w:tcPr>
            <w:tcW w:w="10194" w:type="dxa"/>
            <w:shd w:val="clear" w:color="auto" w:fill="FFFFFF"/>
          </w:tcPr>
          <w:p w:rsidR="00120752" w:rsidRDefault="00120752" w14:paraId="2D335264" w14:textId="77777777">
            <w:pPr>
              <w:widowControl w:val="0"/>
              <w:pBdr>
                <w:top w:val="nil"/>
                <w:left w:val="nil"/>
                <w:bottom w:val="nil"/>
                <w:right w:val="nil"/>
                <w:between w:val="nil"/>
              </w:pBdr>
              <w:spacing w:before="0" w:line="276" w:lineRule="auto"/>
              <w:jc w:val="left"/>
              <w:rPr>
                <w:b/>
                <w:color w:val="FFFFFF"/>
                <w:sz w:val="20"/>
                <w:szCs w:val="20"/>
              </w:rPr>
            </w:pPr>
          </w:p>
          <w:tbl>
            <w:tblPr>
              <w:tblStyle w:val="af3"/>
              <w:tblW w:w="102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9"/>
              <w:gridCol w:w="9727"/>
            </w:tblGrid>
            <w:tr w:rsidR="00120752" w14:paraId="5D3147D9" w14:textId="77777777">
              <w:tc>
                <w:tcPr>
                  <w:tcW w:w="479" w:type="dxa"/>
                  <w:vAlign w:val="center"/>
                </w:tcPr>
                <w:p w:rsidR="00120752" w:rsidRDefault="00000000" w14:paraId="24EC966E" w14:textId="77777777">
                  <w:pPr>
                    <w:pBdr>
                      <w:top w:val="nil"/>
                      <w:left w:val="nil"/>
                      <w:bottom w:val="nil"/>
                      <w:right w:val="nil"/>
                      <w:between w:val="nil"/>
                    </w:pBdr>
                    <w:tabs>
                      <w:tab w:val="left" w:pos="576"/>
                    </w:tabs>
                    <w:spacing w:before="0"/>
                    <w:ind w:left="-108" w:right="-108"/>
                    <w:jc w:val="left"/>
                    <w:rPr>
                      <w:rFonts w:ascii="Arial" w:hAnsi="Arial" w:eastAsia="Arial" w:cs="Arial"/>
                      <w:i/>
                      <w:color w:val="000000"/>
                      <w:sz w:val="17"/>
                      <w:szCs w:val="17"/>
                    </w:rPr>
                  </w:pPr>
                  <w:r>
                    <w:rPr>
                      <w:rFonts w:ascii="Arial" w:hAnsi="Arial" w:eastAsia="Arial" w:cs="Arial"/>
                      <w:i/>
                      <w:noProof/>
                      <w:color w:val="000000"/>
                      <w:sz w:val="18"/>
                      <w:szCs w:val="18"/>
                    </w:rPr>
                    <w:drawing>
                      <wp:inline distT="0" distB="0" distL="0" distR="0" wp14:anchorId="2889D9A1" wp14:editId="4B6ECF54">
                        <wp:extent cx="249175" cy="219398"/>
                        <wp:effectExtent l="0" t="0" r="0" b="0"/>
                        <wp:docPr id="1414428825" name="image2.png" descr="RÃ©sultat de recherche d'images pour &quot;panneau danger particulier&quot;"/>
                        <wp:cNvGraphicFramePr/>
                        <a:graphic xmlns:a="http://schemas.openxmlformats.org/drawingml/2006/main">
                          <a:graphicData uri="http://schemas.openxmlformats.org/drawingml/2006/picture">
                            <pic:pic xmlns:pic="http://schemas.openxmlformats.org/drawingml/2006/picture">
                              <pic:nvPicPr>
                                <pic:cNvPr id="0" name="image2.png" descr="RÃ©sultat de recherche d'images pour &quot;panneau danger particulier&quot;"/>
                                <pic:cNvPicPr preferRelativeResize="0"/>
                              </pic:nvPicPr>
                              <pic:blipFill>
                                <a:blip r:embed="rId9"/>
                                <a:srcRect/>
                                <a:stretch>
                                  <a:fillRect/>
                                </a:stretch>
                              </pic:blipFill>
                              <pic:spPr>
                                <a:xfrm>
                                  <a:off x="0" y="0"/>
                                  <a:ext cx="249175" cy="219398"/>
                                </a:xfrm>
                                <a:prstGeom prst="rect">
                                  <a:avLst/>
                                </a:prstGeom>
                                <a:ln/>
                              </pic:spPr>
                            </pic:pic>
                          </a:graphicData>
                        </a:graphic>
                      </wp:inline>
                    </w:drawing>
                  </w:r>
                </w:p>
              </w:tc>
              <w:tc>
                <w:tcPr>
                  <w:tcW w:w="9727" w:type="dxa"/>
                  <w:vAlign w:val="center"/>
                </w:tcPr>
                <w:p w:rsidR="00120752" w:rsidRDefault="00000000" w14:paraId="2353B41B" w14:textId="77777777">
                  <w:pPr>
                    <w:tabs>
                      <w:tab w:val="left" w:pos="576"/>
                    </w:tabs>
                    <w:spacing w:before="20"/>
                    <w:ind w:left="-108"/>
                    <w:rPr>
                      <w:sz w:val="17"/>
                      <w:szCs w:val="17"/>
                    </w:rPr>
                  </w:pPr>
                  <w:r>
                    <w:rPr>
                      <w:i/>
                      <w:sz w:val="17"/>
                      <w:szCs w:val="17"/>
                    </w:rPr>
                    <w:t xml:space="preserve">Rubrique à renseigner uniquement dans l’hypothèse où le candidat (individuel ou membre d’un groupement) </w:t>
                  </w:r>
                  <w:r>
                    <w:rPr>
                      <w:b/>
                      <w:i/>
                      <w:sz w:val="17"/>
                      <w:szCs w:val="17"/>
                    </w:rPr>
                    <w:t xml:space="preserve">s’appuie sur la ou les capacités </w:t>
                  </w:r>
                  <w:r>
                    <w:rPr>
                      <w:b/>
                      <w:i/>
                      <w:sz w:val="17"/>
                      <w:szCs w:val="17"/>
                    </w:rPr>
                    <w:br/>
                  </w:r>
                  <w:r>
                    <w:rPr>
                      <w:b/>
                      <w:i/>
                      <w:sz w:val="17"/>
                      <w:szCs w:val="17"/>
                    </w:rPr>
                    <w:t>d’un autre opérateur</w:t>
                  </w:r>
                  <w:r>
                    <w:rPr>
                      <w:i/>
                      <w:sz w:val="17"/>
                      <w:szCs w:val="17"/>
                    </w:rPr>
                    <w:t xml:space="preserve"> économique, quelle que soit la nature juridique des liens qui l’unissent à cet opérateur, en application du II de l’article LP 233-2 du CPMP.</w:t>
                  </w:r>
                </w:p>
              </w:tc>
            </w:tr>
          </w:tbl>
          <w:p w:rsidR="00120752" w:rsidRDefault="00000000" w14:paraId="469E3A15" w14:textId="77777777">
            <w:pPr>
              <w:numPr>
                <w:ilvl w:val="0"/>
                <w:numId w:val="1"/>
              </w:numPr>
              <w:ind w:left="426" w:hanging="284"/>
              <w:rPr>
                <w:b/>
                <w:i/>
                <w:sz w:val="18"/>
                <w:szCs w:val="18"/>
              </w:rPr>
            </w:pPr>
            <w:r>
              <w:rPr>
                <w:b/>
                <w:sz w:val="20"/>
                <w:szCs w:val="20"/>
                <w:u w:val="single"/>
              </w:rPr>
              <w:t xml:space="preserve">Désignation du (des) opérateur(s) </w:t>
            </w:r>
            <w:r>
              <w:rPr>
                <w:b/>
                <w:i/>
                <w:sz w:val="20"/>
                <w:szCs w:val="20"/>
                <w:u w:val="single"/>
              </w:rPr>
              <w:t>(*)</w:t>
            </w:r>
            <w:r>
              <w:rPr>
                <w:b/>
                <w:sz w:val="20"/>
                <w:szCs w:val="20"/>
              </w:rPr>
              <w:t xml:space="preserve"> : </w:t>
            </w:r>
          </w:p>
          <w:p w:rsidR="00120752" w:rsidRDefault="00000000" w14:paraId="3F2700D6" w14:textId="77777777">
            <w:pPr>
              <w:tabs>
                <w:tab w:val="left" w:pos="576"/>
              </w:tabs>
              <w:spacing w:before="0"/>
              <w:ind w:left="426"/>
              <w:rPr>
                <w:i/>
                <w:sz w:val="20"/>
                <w:szCs w:val="20"/>
              </w:rPr>
            </w:pPr>
            <w:r>
              <w:rPr>
                <w:i/>
                <w:sz w:val="18"/>
                <w:szCs w:val="18"/>
              </w:rPr>
              <w:t>[Indiquer le nom commercial et la dénomination sociale de chaque opérateur économique, les adresses de son établissement et de son siège social (si elle est différente de l’adresse de l’établissement), son adresse électronique, ses numéros de téléphone et de télécopie, son numéro TAHITI.]</w:t>
            </w:r>
          </w:p>
          <w:p w:rsidR="00120752" w:rsidRDefault="00120752" w14:paraId="5657D6FA" w14:textId="77777777">
            <w:pPr>
              <w:numPr>
                <w:ilvl w:val="0"/>
                <w:numId w:val="2"/>
              </w:numPr>
              <w:ind w:left="426" w:hanging="142"/>
              <w:rPr>
                <w:sz w:val="20"/>
                <w:szCs w:val="20"/>
              </w:rPr>
            </w:pPr>
          </w:p>
          <w:p w:rsidR="00120752" w:rsidRDefault="00120752" w14:paraId="02DF085F" w14:textId="77777777">
            <w:pPr>
              <w:numPr>
                <w:ilvl w:val="0"/>
                <w:numId w:val="2"/>
              </w:numPr>
              <w:ind w:left="426" w:hanging="142"/>
              <w:rPr>
                <w:sz w:val="20"/>
                <w:szCs w:val="20"/>
              </w:rPr>
            </w:pPr>
          </w:p>
          <w:p w:rsidR="00120752" w:rsidRDefault="00000000" w14:paraId="4150C5EE" w14:textId="77777777">
            <w:pPr>
              <w:numPr>
                <w:ilvl w:val="0"/>
                <w:numId w:val="2"/>
              </w:numPr>
              <w:ind w:left="426" w:hanging="142"/>
              <w:rPr>
                <w:sz w:val="20"/>
                <w:szCs w:val="20"/>
              </w:rPr>
            </w:pPr>
            <w:r>
              <w:rPr>
                <w:sz w:val="20"/>
                <w:szCs w:val="20"/>
              </w:rPr>
              <w:t xml:space="preserve"> (…)</w:t>
            </w:r>
          </w:p>
          <w:p w:rsidR="00120752" w:rsidRDefault="00000000" w14:paraId="52C615C0" w14:textId="77777777">
            <w:pPr>
              <w:numPr>
                <w:ilvl w:val="0"/>
                <w:numId w:val="1"/>
              </w:numPr>
              <w:spacing w:before="100"/>
              <w:ind w:left="426" w:hanging="284"/>
              <w:rPr>
                <w:b/>
                <w:sz w:val="20"/>
                <w:szCs w:val="20"/>
              </w:rPr>
            </w:pPr>
            <w:r>
              <w:rPr>
                <w:b/>
                <w:sz w:val="20"/>
                <w:szCs w:val="20"/>
                <w:u w:val="single"/>
              </w:rPr>
              <w:t>Nature du lien juridique</w:t>
            </w:r>
            <w:r>
              <w:rPr>
                <w:b/>
                <w:sz w:val="20"/>
                <w:szCs w:val="20"/>
              </w:rPr>
              <w:t> : (</w:t>
            </w:r>
            <w:r>
              <w:rPr>
                <w:b/>
                <w:sz w:val="18"/>
                <w:szCs w:val="18"/>
              </w:rPr>
              <w:t>sous-traitance</w:t>
            </w:r>
            <w:r>
              <w:rPr>
                <w:b/>
                <w:sz w:val="20"/>
                <w:szCs w:val="20"/>
              </w:rPr>
              <w:t>, filiale, société-mère° …) :</w:t>
            </w:r>
          </w:p>
          <w:p w:rsidR="00120752" w:rsidRDefault="00000000" w14:paraId="143D52E0" w14:textId="77777777">
            <w:pPr>
              <w:tabs>
                <w:tab w:val="left" w:pos="576"/>
              </w:tabs>
              <w:spacing w:after="60"/>
            </w:pPr>
            <w:r>
              <w:rPr>
                <w:i/>
                <w:sz w:val="17"/>
                <w:szCs w:val="17"/>
              </w:rPr>
              <w:t>(*</w:t>
            </w:r>
            <w:r>
              <w:rPr>
                <w:b/>
                <w:i/>
                <w:sz w:val="17"/>
                <w:szCs w:val="17"/>
              </w:rPr>
              <w:t>Joindre</w:t>
            </w:r>
            <w:r>
              <w:rPr>
                <w:i/>
                <w:sz w:val="17"/>
                <w:szCs w:val="17"/>
              </w:rPr>
              <w:t xml:space="preserve">, </w:t>
            </w:r>
            <w:r>
              <w:rPr>
                <w:b/>
                <w:i/>
                <w:sz w:val="17"/>
                <w:szCs w:val="17"/>
                <w:u w:val="single"/>
              </w:rPr>
              <w:t>pour chaque opérateur</w:t>
            </w:r>
            <w:r>
              <w:rPr>
                <w:i/>
                <w:sz w:val="17"/>
                <w:szCs w:val="17"/>
                <w:u w:val="single"/>
              </w:rPr>
              <w:t xml:space="preserve"> </w:t>
            </w:r>
            <w:r>
              <w:rPr>
                <w:b/>
                <w:i/>
                <w:sz w:val="17"/>
                <w:szCs w:val="17"/>
                <w:u w:val="single"/>
              </w:rPr>
              <w:t>économique,</w:t>
            </w:r>
            <w:r>
              <w:rPr>
                <w:i/>
                <w:sz w:val="17"/>
                <w:szCs w:val="17"/>
              </w:rPr>
              <w:t xml:space="preserve"> tous les renseignements demandés par l’acheteur dans l'avis d'appel à la concurrence</w:t>
            </w:r>
            <w:r>
              <w:rPr>
                <w:b/>
                <w:i/>
                <w:sz w:val="17"/>
                <w:szCs w:val="17"/>
              </w:rPr>
              <w:t xml:space="preserve"> </w:t>
            </w:r>
            <w:r>
              <w:rPr>
                <w:i/>
                <w:sz w:val="17"/>
                <w:szCs w:val="17"/>
              </w:rPr>
              <w:t xml:space="preserve">ou dans les documents de la consultation. </w:t>
            </w:r>
            <w:r>
              <w:rPr>
                <w:i/>
                <w:sz w:val="17"/>
                <w:szCs w:val="17"/>
              </w:rPr>
              <w:tab/>
            </w:r>
            <w:r>
              <w:rPr>
                <w:i/>
                <w:sz w:val="17"/>
                <w:szCs w:val="17"/>
              </w:rPr>
              <w:br/>
            </w:r>
            <w:r>
              <w:rPr>
                <w:i/>
                <w:sz w:val="17"/>
                <w:szCs w:val="17"/>
              </w:rPr>
              <w:t xml:space="preserve">Le candidat (individuel  ou membre d’un groupement) sera tenu d’apporter la preuve que chacun de ces opérateurs économiques mettra à sa disposition les moyens nécessaires pendant toute la durée d’exécution du marché public ou de l’accord-cadre sous la forme par exemple d’un engagement écrit émanant d’une personne ayant la capacité à engager l’opérateur économique concerné. </w:t>
            </w:r>
            <w:r>
              <w:rPr>
                <w:i/>
                <w:sz w:val="17"/>
                <w:szCs w:val="17"/>
              </w:rPr>
              <w:tab/>
            </w:r>
            <w:r>
              <w:rPr>
                <w:i/>
                <w:sz w:val="17"/>
                <w:szCs w:val="17"/>
              </w:rPr>
              <w:br/>
            </w:r>
            <w:r>
              <w:rPr>
                <w:i/>
                <w:sz w:val="17"/>
                <w:szCs w:val="17"/>
              </w:rPr>
              <w:t xml:space="preserve">Lorsque le candidat présente son </w:t>
            </w:r>
            <w:r>
              <w:rPr>
                <w:b/>
                <w:i/>
                <w:sz w:val="17"/>
                <w:szCs w:val="17"/>
                <w:u w:val="single"/>
              </w:rPr>
              <w:t>sous-traitant</w:t>
            </w:r>
            <w:r>
              <w:rPr>
                <w:i/>
                <w:sz w:val="17"/>
                <w:szCs w:val="17"/>
              </w:rPr>
              <w:t xml:space="preserve"> au moment du dépôt de son offre, le candidat peut utiliser le modèle de déclaration de sous-traitance LC4 comprenant les mentions exigées par l’article LP 421-3.</w:t>
            </w:r>
          </w:p>
        </w:tc>
      </w:tr>
    </w:tbl>
    <w:p w:rsidR="00120752" w:rsidRDefault="00120752" w14:paraId="3161ABC1" w14:textId="77777777">
      <w:pPr>
        <w:pBdr>
          <w:top w:val="nil"/>
          <w:left w:val="nil"/>
          <w:bottom w:val="nil"/>
          <w:right w:val="nil"/>
          <w:between w:val="nil"/>
        </w:pBdr>
        <w:spacing w:before="0" w:line="276" w:lineRule="auto"/>
        <w:jc w:val="left"/>
        <w:rPr>
          <w:color w:val="000000"/>
          <w:sz w:val="14"/>
          <w:szCs w:val="14"/>
        </w:rPr>
      </w:pPr>
    </w:p>
    <w:sectPr w:rsidR="00120752">
      <w:footerReference w:type="default" r:id="rId10"/>
      <w:pgSz w:w="11906" w:h="16838" w:orient="portrait"/>
      <w:pgMar w:top="567" w:right="851" w:bottom="851" w:left="851" w:header="170" w:footer="170" w:gutter="0"/>
      <w:pgNumType w:start="1"/>
      <w:cols w:space="720"/>
      <w:headerReference w:type="default" r:id="R03b03dbe1f334b5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6250" w:rsidRDefault="00A36250" w14:paraId="569477BF" w14:textId="77777777">
      <w:pPr>
        <w:spacing w:before="0"/>
      </w:pPr>
      <w:r>
        <w:separator/>
      </w:r>
    </w:p>
  </w:endnote>
  <w:endnote w:type="continuationSeparator" w:id="0">
    <w:p w:rsidR="00A36250" w:rsidRDefault="00A36250" w14:paraId="00CB03C6"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B228BDB5-B5A0-419D-B2C9-39D0DA842D30}" r:id="rId1"/>
    <w:embedBold w:fontKey="{5A920F97-8CDE-453D-A42D-00EDB64B55FF}" r:id="rId2"/>
    <w:embedItalic w:fontKey="{C1FDCF02-65BE-4037-AA02-DB0188C14629}" r:id="rId3"/>
    <w:embedBoldItalic w:fontKey="{27E750D2-EEDF-417A-A071-D6B24052A570}" r:id="rId4"/>
  </w:font>
  <w:font w:name="Noto Sans Symbols">
    <w:charset w:val="00"/>
    <w:family w:val="auto"/>
    <w:pitch w:val="default"/>
    <w:embedRegular w:fontKey="{804ACC24-8B34-4F58-A83C-763B17106914}" r:id="rId5"/>
    <w:embedBold w:fontKey="{94D75E80-AFF7-4E03-A6FE-B77AA93FB90D}" r:id="rI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w:fontKey="{8F26B4E1-DBCA-444F-966F-49133AE3366E}" r:id="rId7"/>
    <w:embedBold w:fontKey="{BEC5ABC3-1E05-4AC9-A5E8-C3B1455E67BA}" r:id="rId8"/>
    <w:embedItalic w:fontKey="{F6EDA63E-C091-467A-887F-96F14B7CCA4E}" r:id="rId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37E4CC9A-79D4-4D90-8D45-5C0648827C48}" r:id="rId10"/>
    <w:embedItalic w:fontKey="{132C1722-E2FF-4E24-B5E2-3491A3FCA003}" r:id="rId11"/>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Italic w:fontKey="{4AB2D2FC-5760-4E5D-9AB6-10EADCB4D27F}" r:id="rId12"/>
  </w:font>
  <w:font w:name="Tahoma">
    <w:panose1 w:val="020B0604030504040204"/>
    <w:charset w:val="00"/>
    <w:family w:val="swiss"/>
    <w:pitch w:val="variable"/>
    <w:sig w:usb0="E1002EFF" w:usb1="C000605B" w:usb2="00000029" w:usb3="00000000" w:csb0="000101FF" w:csb1="00000000"/>
    <w:embedRegular w:fontKey="{E366447D-C3F2-4A80-A100-AFC727E7A94E}" r:id="rId13"/>
  </w:font>
  <w:font w:name="Georgia">
    <w:panose1 w:val="02040502050405020303"/>
    <w:charset w:val="00"/>
    <w:family w:val="roman"/>
    <w:pitch w:val="variable"/>
    <w:sig w:usb0="00000287" w:usb1="00000000" w:usb2="00000000" w:usb3="00000000" w:csb0="0000009F" w:csb1="00000000"/>
    <w:embedRegular w:fontKey="{C5F92F3D-7215-4684-A0EE-4736DD0E2ACE}" r:id="rId14"/>
    <w:embedItalic w:fontKey="{42934E93-3FE4-4109-986F-1B7CB5C43124}" r:id="rId15"/>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Bold w:fontKey="{97850EF4-6DA9-4E0A-A81B-1ACB11C56C76}" w:subsetted="1" r:id="rI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20752" w:rsidRDefault="00120752" w14:paraId="6CD2BD36" w14:textId="77777777">
    <w:pPr>
      <w:widowControl w:val="0"/>
      <w:pBdr>
        <w:top w:val="nil"/>
        <w:left w:val="nil"/>
        <w:bottom w:val="nil"/>
        <w:right w:val="nil"/>
        <w:between w:val="nil"/>
      </w:pBdr>
      <w:spacing w:before="0" w:line="276" w:lineRule="auto"/>
      <w:jc w:val="left"/>
      <w:rPr>
        <w:rFonts w:ascii="Calibri" w:hAnsi="Calibri" w:eastAsia="Calibri" w:cs="Calibri"/>
        <w:color w:val="000000"/>
        <w:sz w:val="14"/>
        <w:szCs w:val="14"/>
      </w:rPr>
    </w:pPr>
  </w:p>
  <w:tbl>
    <w:tblPr>
      <w:tblStyle w:val="af4"/>
      <w:tblW w:w="1027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782"/>
      <w:gridCol w:w="1203"/>
      <w:gridCol w:w="6521"/>
      <w:gridCol w:w="1134"/>
      <w:gridCol w:w="639"/>
    </w:tblGrid>
    <w:tr w:rsidR="00120752" w:rsidTr="46515B00" w14:paraId="1DB36F22" w14:textId="77777777">
      <w:trPr>
        <w:trHeight w:val="279"/>
        <w:jc w:val="center"/>
      </w:trPr>
      <w:tc>
        <w:tcPr>
          <w:tcW w:w="782" w:type="dxa"/>
          <w:vMerge w:val="restart"/>
          <w:tcBorders>
            <w:top w:val="single" w:color="808080" w:themeColor="background1" w:themeShade="80" w:sz="4" w:space="0"/>
            <w:left w:val="single" w:color="808080" w:themeColor="background1" w:themeShade="80" w:sz="4" w:space="0"/>
            <w:right w:val="single" w:color="808080" w:themeColor="background1" w:themeShade="80" w:sz="4" w:space="0"/>
          </w:tcBorders>
          <w:tcMar/>
          <w:vAlign w:val="center"/>
        </w:tcPr>
        <w:p w:rsidR="00120752" w:rsidRDefault="00000000" w14:paraId="6BB1AC49" w14:textId="77777777">
          <w:pPr>
            <w:tabs>
              <w:tab w:val="center" w:pos="4536"/>
              <w:tab w:val="right" w:pos="9072"/>
            </w:tabs>
            <w:spacing w:before="0"/>
            <w:ind w:right="33"/>
            <w:jc w:val="center"/>
            <w:rPr>
              <w:rFonts w:ascii="Arial" w:hAnsi="Arial" w:eastAsia="Arial" w:cs="Arial"/>
              <w:sz w:val="18"/>
              <w:szCs w:val="18"/>
            </w:rPr>
          </w:pPr>
          <w:r>
            <w:rPr>
              <w:rFonts w:ascii="Arial" w:hAnsi="Arial" w:eastAsia="Arial" w:cs="Arial"/>
              <w:noProof/>
            </w:rPr>
            <w:drawing>
              <wp:inline distT="0" distB="0" distL="0" distR="0" wp14:anchorId="452A6D57" wp14:editId="07B18105">
                <wp:extent cx="330835" cy="308610"/>
                <wp:effectExtent l="0" t="0" r="0" b="0"/>
                <wp:docPr id="1414428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9" b="-487"/>
                        <a:stretch>
                          <a:fillRect/>
                        </a:stretch>
                      </pic:blipFill>
                      <pic:spPr>
                        <a:xfrm>
                          <a:off x="0" y="0"/>
                          <a:ext cx="330835" cy="308610"/>
                        </a:xfrm>
                        <a:prstGeom prst="rect">
                          <a:avLst/>
                        </a:prstGeom>
                        <a:ln/>
                      </pic:spPr>
                    </pic:pic>
                  </a:graphicData>
                </a:graphic>
              </wp:inline>
            </w:drawing>
          </w:r>
        </w:p>
      </w:tc>
      <w:tc>
        <w:tcPr>
          <w:tcW w:w="8858" w:type="dxa"/>
          <w:gridSpan w:val="3"/>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CE75BB" w:rsidR="00CE75BB" w:rsidP="46515B00" w:rsidRDefault="000A2E71" w14:paraId="273ABF21" w14:textId="0E528948">
          <w:pPr>
            <w:pBdr>
              <w:top w:val="nil" w:color="000000" w:sz="0" w:space="0"/>
              <w:left w:val="nil" w:color="000000" w:sz="0" w:space="0"/>
              <w:bottom w:val="nil" w:color="000000" w:sz="0" w:space="0"/>
              <w:right w:val="nil" w:color="000000" w:sz="0" w:space="0"/>
              <w:between w:val="nil" w:color="000000" w:sz="0" w:space="0"/>
            </w:pBdr>
            <w:spacing w:before="0"/>
            <w:ind w:left="284" w:right="-6"/>
            <w:jc w:val="center"/>
            <w:rPr>
              <w:rFonts w:ascii="Arial" w:hAnsi="Arial" w:eastAsia="Arial" w:cs="Arial"/>
              <w:b w:val="1"/>
              <w:bCs w:val="1"/>
              <w:i w:val="1"/>
              <w:iCs w:val="1"/>
              <w:color w:val="000000"/>
              <w:sz w:val="18"/>
              <w:szCs w:val="18"/>
            </w:rPr>
          </w:pPr>
          <w:r w:rsidRPr="46515B00" w:rsidR="46515B00">
            <w:rPr>
              <w:rFonts w:ascii="Arial" w:hAnsi="Arial" w:eastAsia="Arial" w:cs="Arial"/>
              <w:b w:val="1"/>
              <w:bCs w:val="1"/>
              <w:i w:val="1"/>
              <w:iCs w:val="1"/>
              <w:color w:val="000000" w:themeColor="text1" w:themeTint="FF" w:themeShade="FF"/>
              <w:sz w:val="18"/>
              <w:szCs w:val="18"/>
            </w:rPr>
            <w:t>MAPA</w:t>
          </w:r>
          <w:r w:rsidRPr="46515B00" w:rsidR="46515B00">
            <w:rPr>
              <w:rFonts w:ascii="Arial" w:hAnsi="Arial" w:eastAsia="Arial" w:cs="Arial"/>
              <w:b w:val="1"/>
              <w:bCs w:val="1"/>
              <w:i w:val="1"/>
              <w:iCs w:val="1"/>
              <w:color w:val="000000" w:themeColor="text1" w:themeTint="FF" w:themeShade="FF"/>
              <w:sz w:val="18"/>
              <w:szCs w:val="18"/>
            </w:rPr>
            <w:t xml:space="preserve"> n° </w:t>
          </w:r>
          <w:r w:rsidRPr="46515B00" w:rsidR="46515B00">
            <w:rPr>
              <w:rFonts w:ascii="Arial" w:hAnsi="Arial" w:eastAsia="Arial" w:cs="Arial"/>
              <w:b w:val="1"/>
              <w:bCs w:val="1"/>
              <w:i w:val="1"/>
              <w:iCs w:val="1"/>
              <w:color w:val="000000" w:themeColor="text1" w:themeTint="FF" w:themeShade="FF"/>
              <w:sz w:val="18"/>
              <w:szCs w:val="18"/>
            </w:rPr>
            <w:t>0</w:t>
          </w:r>
          <w:r w:rsidRPr="46515B00" w:rsidR="46515B00">
            <w:rPr>
              <w:rFonts w:ascii="Arial" w:hAnsi="Arial" w:eastAsia="Arial" w:cs="Arial"/>
              <w:b w:val="1"/>
              <w:bCs w:val="1"/>
              <w:i w:val="1"/>
              <w:iCs w:val="1"/>
              <w:color w:val="000000" w:themeColor="text1" w:themeTint="FF" w:themeShade="FF"/>
              <w:sz w:val="18"/>
              <w:szCs w:val="18"/>
            </w:rPr>
            <w:t>9</w:t>
          </w:r>
          <w:r w:rsidRPr="46515B00" w:rsidR="46515B00">
            <w:rPr>
              <w:rFonts w:ascii="Arial" w:hAnsi="Arial" w:eastAsia="Arial" w:cs="Arial"/>
              <w:b w:val="1"/>
              <w:bCs w:val="1"/>
              <w:i w:val="1"/>
              <w:iCs w:val="1"/>
              <w:color w:val="000000" w:themeColor="text1" w:themeTint="FF" w:themeShade="FF"/>
              <w:sz w:val="18"/>
              <w:szCs w:val="18"/>
            </w:rPr>
            <w:t>/2026</w:t>
          </w:r>
          <w:r w:rsidRPr="46515B00" w:rsidR="46515B00">
            <w:rPr>
              <w:rFonts w:ascii="Arial" w:hAnsi="Arial" w:eastAsia="Arial" w:cs="Arial"/>
              <w:b w:val="1"/>
              <w:bCs w:val="1"/>
              <w:i w:val="1"/>
              <w:iCs w:val="1"/>
              <w:color w:val="000000" w:themeColor="text1" w:themeTint="FF" w:themeShade="FF"/>
              <w:sz w:val="18"/>
              <w:szCs w:val="18"/>
            </w:rPr>
            <w:t xml:space="preserve">/CAPL </w:t>
          </w:r>
        </w:p>
        <w:p w:rsidR="00120752" w:rsidP="00CE75BB" w:rsidRDefault="00CE75BB" w14:paraId="0F1385AA" w14:textId="13C30D7D">
          <w:pPr>
            <w:tabs>
              <w:tab w:val="right" w:pos="9072"/>
            </w:tabs>
            <w:spacing w:before="0"/>
            <w:ind w:right="357"/>
            <w:jc w:val="center"/>
            <w:rPr>
              <w:rFonts w:ascii="Arial" w:hAnsi="Arial" w:eastAsia="Arial" w:cs="Arial"/>
              <w:b/>
              <w:sz w:val="18"/>
              <w:szCs w:val="18"/>
            </w:rPr>
          </w:pPr>
          <w:r w:rsidRPr="00CE75BB">
            <w:rPr>
              <w:rFonts w:ascii="Arial" w:hAnsi="Arial" w:eastAsia="Arial" w:cs="Arial"/>
              <w:b/>
              <w:i/>
              <w:color w:val="000000"/>
              <w:sz w:val="18"/>
              <w:szCs w:val="18"/>
            </w:rPr>
            <w:t>Maîtrise d’œuvre pour la réhabilitation des locaux de TIPAERUI de la Chambre d’Agriculture et de la Pêche Lagonaire (CAPL)</w:t>
          </w:r>
        </w:p>
      </w:tc>
      <w:tc>
        <w:tcPr>
          <w:tcW w:w="639" w:type="dxa"/>
          <w:vMerge w:val="restart"/>
          <w:tcBorders>
            <w:top w:val="single" w:color="808080" w:themeColor="background1" w:themeShade="80" w:sz="4" w:space="0"/>
            <w:left w:val="single" w:color="808080" w:themeColor="background1" w:themeShade="80" w:sz="4" w:space="0"/>
            <w:right w:val="single" w:color="808080" w:themeColor="background1" w:themeShade="80" w:sz="4" w:space="0"/>
          </w:tcBorders>
          <w:tcMar/>
          <w:vAlign w:val="center"/>
        </w:tcPr>
        <w:p w:rsidR="00120752" w:rsidRDefault="00000000" w14:paraId="7AFB81E7" w14:textId="77777777">
          <w:pPr>
            <w:tabs>
              <w:tab w:val="center" w:pos="4536"/>
              <w:tab w:val="right" w:pos="9072"/>
            </w:tabs>
            <w:spacing w:before="0"/>
            <w:ind w:right="90"/>
            <w:jc w:val="center"/>
            <w:rPr>
              <w:rFonts w:ascii="Arial" w:hAnsi="Arial" w:eastAsia="Arial" w:cs="Arial"/>
              <w:sz w:val="20"/>
              <w:szCs w:val="20"/>
            </w:rPr>
          </w:pPr>
          <w:r>
            <w:rPr>
              <w:rFonts w:ascii="Arial" w:hAnsi="Arial" w:eastAsia="Arial" w:cs="Arial"/>
              <w:sz w:val="20"/>
              <w:szCs w:val="20"/>
            </w:rPr>
            <w:fldChar w:fldCharType="begin"/>
          </w:r>
          <w:r>
            <w:rPr>
              <w:rFonts w:ascii="Arial" w:hAnsi="Arial" w:eastAsia="Arial" w:cs="Arial"/>
              <w:sz w:val="20"/>
              <w:szCs w:val="20"/>
            </w:rPr>
            <w:instrText>PAGE</w:instrText>
          </w:r>
          <w:r>
            <w:rPr>
              <w:rFonts w:ascii="Arial" w:hAnsi="Arial" w:eastAsia="Arial" w:cs="Arial"/>
              <w:sz w:val="20"/>
              <w:szCs w:val="20"/>
            </w:rPr>
            <w:fldChar w:fldCharType="separate"/>
          </w:r>
          <w:r w:rsidR="00001C63">
            <w:rPr>
              <w:rFonts w:ascii="Arial" w:hAnsi="Arial" w:eastAsia="Arial" w:cs="Arial"/>
              <w:noProof/>
              <w:sz w:val="20"/>
              <w:szCs w:val="20"/>
            </w:rPr>
            <w:t>1</w:t>
          </w:r>
          <w:r>
            <w:rPr>
              <w:rFonts w:ascii="Arial" w:hAnsi="Arial" w:eastAsia="Arial" w:cs="Arial"/>
              <w:sz w:val="20"/>
              <w:szCs w:val="20"/>
            </w:rPr>
            <w:fldChar w:fldCharType="end"/>
          </w:r>
          <w:r>
            <w:rPr>
              <w:rFonts w:ascii="Arial" w:hAnsi="Arial" w:eastAsia="Arial" w:cs="Arial"/>
              <w:sz w:val="20"/>
              <w:szCs w:val="20"/>
            </w:rPr>
            <w:t>/</w:t>
          </w:r>
          <w:r>
            <w:rPr>
              <w:rFonts w:ascii="Arial" w:hAnsi="Arial" w:eastAsia="Arial" w:cs="Arial"/>
              <w:sz w:val="20"/>
              <w:szCs w:val="20"/>
            </w:rPr>
            <w:fldChar w:fldCharType="begin"/>
          </w:r>
          <w:r>
            <w:rPr>
              <w:rFonts w:ascii="Arial" w:hAnsi="Arial" w:eastAsia="Arial" w:cs="Arial"/>
              <w:sz w:val="20"/>
              <w:szCs w:val="20"/>
            </w:rPr>
            <w:instrText>NUMPAGES</w:instrText>
          </w:r>
          <w:r>
            <w:rPr>
              <w:rFonts w:ascii="Arial" w:hAnsi="Arial" w:eastAsia="Arial" w:cs="Arial"/>
              <w:sz w:val="20"/>
              <w:szCs w:val="20"/>
            </w:rPr>
            <w:fldChar w:fldCharType="separate"/>
          </w:r>
          <w:r w:rsidR="00001C63">
            <w:rPr>
              <w:rFonts w:ascii="Arial" w:hAnsi="Arial" w:eastAsia="Arial" w:cs="Arial"/>
              <w:noProof/>
              <w:sz w:val="20"/>
              <w:szCs w:val="20"/>
            </w:rPr>
            <w:t>2</w:t>
          </w:r>
          <w:r>
            <w:rPr>
              <w:rFonts w:ascii="Arial" w:hAnsi="Arial" w:eastAsia="Arial" w:cs="Arial"/>
              <w:sz w:val="20"/>
              <w:szCs w:val="20"/>
            </w:rPr>
            <w:fldChar w:fldCharType="end"/>
          </w:r>
        </w:p>
      </w:tc>
    </w:tr>
    <w:tr w:rsidR="00120752" w:rsidTr="46515B00" w14:paraId="6CEC6877" w14:textId="77777777">
      <w:trPr>
        <w:trHeight w:val="133"/>
        <w:jc w:val="center"/>
      </w:trPr>
      <w:tc>
        <w:tcPr>
          <w:tcW w:w="782" w:type="dxa"/>
          <w:vMerge/>
          <w:tcBorders/>
          <w:tcMar/>
          <w:vAlign w:val="center"/>
        </w:tcPr>
        <w:p w:rsidR="00120752" w:rsidRDefault="00120752" w14:paraId="07BB3AB4" w14:textId="77777777">
          <w:pPr>
            <w:widowControl w:val="0"/>
            <w:pBdr>
              <w:top w:val="nil"/>
              <w:left w:val="nil"/>
              <w:bottom w:val="nil"/>
              <w:right w:val="nil"/>
              <w:between w:val="nil"/>
            </w:pBdr>
            <w:spacing w:before="0" w:line="276" w:lineRule="auto"/>
            <w:jc w:val="left"/>
            <w:rPr>
              <w:rFonts w:ascii="Arial" w:hAnsi="Arial" w:eastAsia="Arial" w:cs="Arial"/>
              <w:sz w:val="20"/>
              <w:szCs w:val="20"/>
            </w:rPr>
          </w:pPr>
        </w:p>
      </w:tc>
      <w:tc>
        <w:tcPr>
          <w:tcW w:w="120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00120752" w:rsidRDefault="00000000" w14:paraId="34C7CC94" w14:textId="77777777">
          <w:pPr>
            <w:tabs>
              <w:tab w:val="center" w:pos="4536"/>
              <w:tab w:val="right" w:pos="9072"/>
            </w:tabs>
            <w:spacing w:before="0"/>
            <w:ind w:left="-71" w:right="2"/>
            <w:jc w:val="center"/>
            <w:rPr>
              <w:rFonts w:ascii="Arial" w:hAnsi="Arial" w:eastAsia="Arial" w:cs="Arial"/>
              <w:sz w:val="16"/>
              <w:szCs w:val="16"/>
            </w:rPr>
          </w:pPr>
          <w:r>
            <w:rPr>
              <w:rFonts w:ascii="Arial" w:hAnsi="Arial" w:eastAsia="Arial" w:cs="Arial"/>
              <w:sz w:val="20"/>
              <w:szCs w:val="20"/>
            </w:rPr>
            <w:t>CAPL</w:t>
          </w:r>
        </w:p>
      </w:tc>
      <w:tc>
        <w:tcPr>
          <w:tcW w:w="652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00120752" w:rsidRDefault="00000000" w14:paraId="700024A7" w14:textId="77777777">
          <w:pPr>
            <w:tabs>
              <w:tab w:val="right" w:pos="9072"/>
            </w:tabs>
            <w:spacing w:before="0"/>
            <w:ind w:left="72" w:right="357"/>
            <w:jc w:val="center"/>
            <w:rPr>
              <w:rFonts w:ascii="Arial" w:hAnsi="Arial" w:eastAsia="Arial" w:cs="Arial"/>
              <w:sz w:val="16"/>
              <w:szCs w:val="16"/>
            </w:rPr>
          </w:pPr>
          <w:r>
            <w:rPr>
              <w:rFonts w:ascii="Arial" w:hAnsi="Arial" w:eastAsia="Arial" w:cs="Arial"/>
              <w:sz w:val="20"/>
              <w:szCs w:val="20"/>
            </w:rPr>
            <w:t>Capacités du candidat</w:t>
          </w:r>
        </w:p>
      </w:tc>
      <w:tc>
        <w:tcPr>
          <w:tcW w:w="113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00120752" w:rsidRDefault="00120752" w14:paraId="508B012B" w14:textId="77777777">
          <w:pPr>
            <w:tabs>
              <w:tab w:val="center" w:pos="4536"/>
              <w:tab w:val="right" w:pos="9072"/>
            </w:tabs>
            <w:spacing w:before="0" w:line="276" w:lineRule="auto"/>
            <w:ind w:left="-70"/>
            <w:jc w:val="center"/>
            <w:rPr>
              <w:rFonts w:ascii="Arial" w:hAnsi="Arial" w:eastAsia="Arial" w:cs="Arial"/>
              <w:i/>
              <w:sz w:val="14"/>
              <w:szCs w:val="14"/>
              <w:highlight w:val="yellow"/>
            </w:rPr>
          </w:pPr>
        </w:p>
      </w:tc>
      <w:tc>
        <w:tcPr>
          <w:tcW w:w="639" w:type="dxa"/>
          <w:vMerge/>
          <w:tcBorders/>
          <w:tcMar/>
          <w:vAlign w:val="center"/>
        </w:tcPr>
        <w:p w:rsidR="00120752" w:rsidRDefault="00120752" w14:paraId="7FB8BB0A" w14:textId="77777777">
          <w:pPr>
            <w:widowControl w:val="0"/>
            <w:pBdr>
              <w:top w:val="nil"/>
              <w:left w:val="nil"/>
              <w:bottom w:val="nil"/>
              <w:right w:val="nil"/>
              <w:between w:val="nil"/>
            </w:pBdr>
            <w:spacing w:before="0" w:line="276" w:lineRule="auto"/>
            <w:jc w:val="left"/>
            <w:rPr>
              <w:rFonts w:ascii="Arial" w:hAnsi="Arial" w:eastAsia="Arial" w:cs="Arial"/>
              <w:i/>
              <w:sz w:val="14"/>
              <w:szCs w:val="14"/>
              <w:highlight w:val="yellow"/>
            </w:rPr>
          </w:pPr>
        </w:p>
      </w:tc>
    </w:tr>
  </w:tbl>
  <w:p w:rsidR="00120752" w:rsidRDefault="00120752" w14:paraId="4470848F" w14:textId="77777777">
    <w:pPr>
      <w:pBdr>
        <w:top w:val="nil"/>
        <w:left w:val="nil"/>
        <w:bottom w:val="nil"/>
        <w:right w:val="nil"/>
        <w:between w:val="nil"/>
      </w:pBdr>
      <w:tabs>
        <w:tab w:val="center" w:pos="4536"/>
        <w:tab w:val="right" w:pos="9072"/>
      </w:tabs>
      <w:spacing w:before="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6250" w:rsidRDefault="00A36250" w14:paraId="5ED20047" w14:textId="77777777">
      <w:pPr>
        <w:spacing w:before="0"/>
      </w:pPr>
      <w:r>
        <w:separator/>
      </w:r>
    </w:p>
  </w:footnote>
  <w:footnote w:type="continuationSeparator" w:id="0">
    <w:p w:rsidR="00A36250" w:rsidRDefault="00A36250" w14:paraId="7019F39C" w14:textId="77777777">
      <w:pPr>
        <w:spacing w:before="0"/>
      </w:pPr>
      <w:r>
        <w:continuationSeparator/>
      </w:r>
    </w:p>
  </w:footnote>
  <w:footnote w:id="1">
    <w:p w:rsidR="00120752" w:rsidRDefault="00000000" w14:paraId="3FAF4B33" w14:textId="77777777">
      <w:pPr>
        <w:pBdr>
          <w:top w:val="nil"/>
          <w:left w:val="nil"/>
          <w:bottom w:val="nil"/>
          <w:right w:val="nil"/>
          <w:between w:val="nil"/>
        </w:pBdr>
        <w:spacing w:before="0"/>
        <w:jc w:val="left"/>
        <w:rPr>
          <w:color w:val="000000"/>
          <w:sz w:val="15"/>
          <w:szCs w:val="15"/>
        </w:rPr>
      </w:pPr>
      <w:r>
        <w:rPr>
          <w:vertAlign w:val="superscript"/>
        </w:rPr>
        <w:footnoteRef/>
      </w:r>
      <w:r>
        <w:rPr>
          <w:color w:val="000000"/>
          <w:sz w:val="16"/>
          <w:szCs w:val="16"/>
        </w:rPr>
        <w:t xml:space="preserve"> </w:t>
      </w:r>
      <w:r>
        <w:rPr>
          <w:rFonts w:ascii="Calibri" w:hAnsi="Calibri" w:eastAsia="Calibri" w:cs="Calibri"/>
          <w:color w:val="000000"/>
          <w:sz w:val="15"/>
          <w:szCs w:val="15"/>
        </w:rPr>
        <w:t>Il peut s’agir d’un candidat individuel, du membre d’un groupement ou, le cas échéant, d’un sous-traitant.</w:t>
      </w:r>
    </w:p>
  </w:footnote>
  <w:footnote w:id="2">
    <w:p w:rsidR="00120752" w:rsidRDefault="00000000" w14:paraId="5902D632" w14:textId="77777777">
      <w:pPr>
        <w:pBdr>
          <w:top w:val="nil"/>
          <w:left w:val="nil"/>
          <w:bottom w:val="nil"/>
          <w:right w:val="nil"/>
          <w:between w:val="nil"/>
        </w:pBdr>
        <w:spacing w:before="0"/>
        <w:jc w:val="left"/>
        <w:rPr>
          <w:rFonts w:ascii="Calibri" w:hAnsi="Calibri" w:eastAsia="Calibri" w:cs="Calibri"/>
          <w:color w:val="000000"/>
          <w:sz w:val="14"/>
          <w:szCs w:val="14"/>
        </w:rPr>
      </w:pPr>
      <w:r>
        <w:rPr>
          <w:vertAlign w:val="superscript"/>
        </w:rPr>
        <w:footnoteRef/>
      </w:r>
      <w:r>
        <w:rPr>
          <w:color w:val="000000"/>
          <w:sz w:val="16"/>
          <w:szCs w:val="16"/>
        </w:rPr>
        <w:t xml:space="preserve"> </w:t>
      </w:r>
      <w:r>
        <w:rPr>
          <w:rFonts w:ascii="Calibri" w:hAnsi="Calibri" w:eastAsia="Calibri" w:cs="Calibri"/>
          <w:color w:val="000000"/>
          <w:sz w:val="13"/>
          <w:szCs w:val="13"/>
        </w:rPr>
        <w:t>Article A 233-1 du CPMP.</w:t>
      </w:r>
    </w:p>
  </w:footnote>
  <w:footnote w:id="3">
    <w:p w:rsidR="00120752" w:rsidRDefault="00000000" w14:paraId="5CE01747" w14:textId="77777777">
      <w:pPr>
        <w:pBdr>
          <w:top w:val="nil"/>
          <w:left w:val="nil"/>
          <w:bottom w:val="nil"/>
          <w:right w:val="nil"/>
          <w:between w:val="nil"/>
        </w:pBdr>
        <w:spacing w:before="0"/>
        <w:jc w:val="left"/>
        <w:rPr>
          <w:rFonts w:ascii="Calibri" w:hAnsi="Calibri" w:eastAsia="Calibri" w:cs="Calibri"/>
          <w:color w:val="000000"/>
          <w:sz w:val="13"/>
          <w:szCs w:val="13"/>
        </w:rPr>
      </w:pPr>
      <w:r>
        <w:rPr>
          <w:vertAlign w:val="superscript"/>
        </w:rPr>
        <w:footnoteRef/>
      </w:r>
      <w:r>
        <w:rPr>
          <w:color w:val="000000"/>
          <w:sz w:val="16"/>
          <w:szCs w:val="16"/>
        </w:rPr>
        <w:t xml:space="preserve"> </w:t>
      </w:r>
      <w:r>
        <w:rPr>
          <w:rFonts w:ascii="Calibri" w:hAnsi="Calibri" w:eastAsia="Calibri" w:cs="Calibri"/>
          <w:color w:val="000000"/>
          <w:sz w:val="13"/>
          <w:szCs w:val="13"/>
        </w:rPr>
        <w:t>Date limite de réception des dossiers de candidature pour les  procédures restreintes.</w:t>
      </w:r>
    </w:p>
  </w:footnote>
  <w:footnote w:id="4">
    <w:p w:rsidR="00120752" w:rsidRDefault="00000000" w14:paraId="1BE9D3D7" w14:textId="77777777">
      <w:pPr>
        <w:pBdr>
          <w:top w:val="nil"/>
          <w:left w:val="nil"/>
          <w:bottom w:val="nil"/>
          <w:right w:val="nil"/>
          <w:between w:val="nil"/>
        </w:pBdr>
        <w:spacing w:before="0"/>
        <w:jc w:val="left"/>
        <w:rPr>
          <w:rFonts w:ascii="Calibri" w:hAnsi="Calibri" w:eastAsia="Calibri" w:cs="Calibri"/>
          <w:color w:val="000000"/>
          <w:sz w:val="13"/>
          <w:szCs w:val="13"/>
        </w:rPr>
      </w:pPr>
      <w:r>
        <w:rPr>
          <w:vertAlign w:val="superscript"/>
        </w:rPr>
        <w:footnoteRef/>
      </w:r>
      <w:r>
        <w:rPr>
          <w:color w:val="000000"/>
          <w:sz w:val="16"/>
          <w:szCs w:val="16"/>
        </w:rPr>
        <w:t xml:space="preserve"> </w:t>
      </w:r>
      <w:r>
        <w:rPr>
          <w:rFonts w:ascii="Calibri" w:hAnsi="Calibri" w:eastAsia="Calibri" w:cs="Calibri"/>
          <w:color w:val="000000"/>
          <w:sz w:val="13"/>
          <w:szCs w:val="13"/>
        </w:rPr>
        <w:t>Il s’agit d’un document permettant de démontrer la crédibilité financière d’un candidat ne disposant pas de chiffre d’affaires sur des exercices antérieurs du fait de sa création récente. La forme de ce document est libre.</w:t>
      </w:r>
    </w:p>
  </w:footnote>
  <w:footnote w:id="5">
    <w:p w:rsidR="00120752" w:rsidRDefault="00000000" w14:paraId="747098CC" w14:textId="77777777">
      <w:pPr>
        <w:pBdr>
          <w:top w:val="nil"/>
          <w:left w:val="nil"/>
          <w:bottom w:val="nil"/>
          <w:right w:val="nil"/>
          <w:between w:val="nil"/>
        </w:pBdr>
        <w:spacing w:before="0"/>
        <w:jc w:val="left"/>
        <w:rPr>
          <w:rFonts w:ascii="Calibri" w:hAnsi="Calibri" w:eastAsia="Calibri" w:cs="Calibri"/>
          <w:color w:val="000000"/>
          <w:sz w:val="13"/>
          <w:szCs w:val="13"/>
        </w:rPr>
      </w:pPr>
      <w:r>
        <w:rPr>
          <w:vertAlign w:val="superscript"/>
        </w:rPr>
        <w:footnoteRef/>
      </w:r>
      <w:r>
        <w:rPr>
          <w:color w:val="000000"/>
          <w:sz w:val="16"/>
          <w:szCs w:val="16"/>
        </w:rPr>
        <w:t xml:space="preserve"> </w:t>
      </w:r>
      <w:r>
        <w:rPr>
          <w:rFonts w:ascii="Calibri" w:hAnsi="Calibri" w:eastAsia="Calibri" w:cs="Calibri"/>
          <w:color w:val="000000"/>
          <w:sz w:val="13"/>
          <w:szCs w:val="13"/>
        </w:rPr>
        <w:t>Cette attestation a ici encore pour but de démontrer la crédibilité financière d’un candidat en prouvant qu’il pourra supporter financièrement les risques liés à l’exercice de son activité.</w:t>
      </w:r>
    </w:p>
  </w:footnote>
  <w:footnote w:id="6">
    <w:p w:rsidR="00120752" w:rsidRDefault="00000000" w14:paraId="1EA2C512" w14:textId="77777777">
      <w:pPr>
        <w:pBdr>
          <w:top w:val="nil"/>
          <w:left w:val="nil"/>
          <w:bottom w:val="nil"/>
          <w:right w:val="nil"/>
          <w:between w:val="nil"/>
        </w:pBdr>
        <w:spacing w:before="0"/>
        <w:jc w:val="left"/>
        <w:rPr>
          <w:rFonts w:ascii="Calibri" w:hAnsi="Calibri" w:eastAsia="Calibri" w:cs="Calibri"/>
          <w:color w:val="000000"/>
          <w:sz w:val="14"/>
          <w:szCs w:val="14"/>
        </w:rPr>
      </w:pPr>
      <w:r>
        <w:rPr>
          <w:vertAlign w:val="superscript"/>
        </w:rPr>
        <w:footnoteRef/>
      </w:r>
      <w:r>
        <w:rPr>
          <w:color w:val="000000"/>
          <w:sz w:val="16"/>
          <w:szCs w:val="16"/>
        </w:rPr>
        <w:t xml:space="preserve"> </w:t>
      </w:r>
      <w:r>
        <w:rPr>
          <w:rFonts w:ascii="Calibri" w:hAnsi="Calibri" w:eastAsia="Calibri" w:cs="Calibri"/>
          <w:color w:val="000000"/>
          <w:sz w:val="13"/>
          <w:szCs w:val="13"/>
        </w:rPr>
        <w:t>Article A 233-2 du CPMP.</w:t>
      </w:r>
    </w:p>
  </w:footnote>
</w:footnotes>
</file>

<file path=word/header.xml><?xml version="1.0" encoding="utf-8"?>
<w:hd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auNormal"/>
      <w:bidiVisual w:val="0"/>
      <w:tblW w:w="0" w:type="auto"/>
      <w:tblLook w:val="06A0" w:firstRow="1" w:lastRow="0" w:firstColumn="1" w:lastColumn="0" w:noHBand="1" w:noVBand="1"/>
    </w:tblPr>
    <w:tblGrid>
      <w:gridCol w:w="3400"/>
      <w:gridCol w:w="3400"/>
      <w:gridCol w:w="3400"/>
    </w:tblGrid>
    <w:tr xmlns:wp14="http://schemas.microsoft.com/office/word/2010/wordml" w:rsidR="370A1D06" w:rsidTr="370A1D06" w14:paraId="1116B3B4" wp14:textId="77777777">
      <w:trPr>
        <w:trHeight w:val="300"/>
      </w:trPr>
      <w:tc>
        <w:tcPr>
          <w:tcW w:w="3400" w:type="dxa"/>
          <w:tcMar/>
        </w:tcPr>
        <w:p w:rsidR="370A1D06" w:rsidP="370A1D06" w:rsidRDefault="370A1D06" w14:paraId="6C5A60C0" w14:textId="069B215B">
          <w:pPr>
            <w:pStyle w:val="En-tte"/>
            <w:bidi w:val="0"/>
            <w:ind w:left="-115"/>
            <w:jc w:val="left"/>
          </w:pPr>
        </w:p>
      </w:tc>
      <w:tc>
        <w:tcPr>
          <w:tcW w:w="3400" w:type="dxa"/>
          <w:tcMar/>
        </w:tcPr>
        <w:p w:rsidR="370A1D06" w:rsidP="370A1D06" w:rsidRDefault="370A1D06" w14:paraId="1B3E68C3" w14:textId="6BE9559D">
          <w:pPr>
            <w:pStyle w:val="En-tte"/>
            <w:bidi w:val="0"/>
            <w:jc w:val="center"/>
          </w:pPr>
        </w:p>
      </w:tc>
      <w:tc>
        <w:tcPr>
          <w:tcW w:w="3400" w:type="dxa"/>
          <w:tcMar/>
        </w:tcPr>
        <w:p w:rsidR="370A1D06" w:rsidP="370A1D06" w:rsidRDefault="370A1D06" w14:paraId="0603733B" w14:textId="044CC323">
          <w:pPr>
            <w:pStyle w:val="En-tte"/>
            <w:bidi w:val="0"/>
            <w:ind w:right="-115"/>
            <w:jc w:val="right"/>
          </w:pPr>
        </w:p>
      </w:tc>
    </w:tr>
  </w:tbl>
  <w:p w:rsidR="370A1D06" w:rsidP="370A1D06" w:rsidRDefault="370A1D06" w14:paraId="15F9F817" w14:textId="6B56ACAB">
    <w:pPr>
      <w:pStyle w:val="En-tte"/>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15DA4"/>
    <w:multiLevelType w:val="multilevel"/>
    <w:tmpl w:val="3984C51C"/>
    <w:lvl w:ilvl="0">
      <w:start w:val="1"/>
      <w:numFmt w:val="decimal"/>
      <w:pStyle w:val="Listepuces"/>
      <w:lvlText w:val="%1°"/>
      <w:lvlJc w:val="left"/>
      <w:pPr>
        <w:ind w:left="720" w:hanging="360"/>
      </w:pPr>
      <w:rPr>
        <w:rFonts w:ascii="Calibri" w:hAnsi="Calibri" w:eastAsia="Calibri" w:cs="Calibr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7F7BB5"/>
    <w:multiLevelType w:val="multilevel"/>
    <w:tmpl w:val="55C025E6"/>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20B5843"/>
    <w:multiLevelType w:val="multilevel"/>
    <w:tmpl w:val="B602007A"/>
    <w:lvl w:ilvl="0">
      <w:start w:val="1"/>
      <w:numFmt w:val="bullet"/>
      <w:pStyle w:val="ListePucesFlches"/>
      <w:lvlText w:val="⮲"/>
      <w:lvlJc w:val="left"/>
      <w:pPr>
        <w:ind w:left="1854" w:hanging="360"/>
      </w:pPr>
      <w:rPr>
        <w:rFonts w:ascii="Noto Sans Symbols" w:hAnsi="Noto Sans Symbols" w:eastAsia="Noto Sans Symbols" w:cs="Noto Sans Symbols"/>
        <w:b/>
        <w:color w:val="000000"/>
        <w:sz w:val="22"/>
        <w:szCs w:val="22"/>
      </w:rPr>
    </w:lvl>
    <w:lvl w:ilvl="1">
      <w:start w:val="1"/>
      <w:numFmt w:val="bullet"/>
      <w:lvlText w:val="o"/>
      <w:lvlJc w:val="left"/>
      <w:pPr>
        <w:ind w:left="2574" w:hanging="360"/>
      </w:pPr>
      <w:rPr>
        <w:rFonts w:ascii="Courier New" w:hAnsi="Courier New" w:eastAsia="Courier New" w:cs="Courier New"/>
      </w:rPr>
    </w:lvl>
    <w:lvl w:ilvl="2">
      <w:start w:val="1"/>
      <w:numFmt w:val="bullet"/>
      <w:lvlText w:val="▪"/>
      <w:lvlJc w:val="left"/>
      <w:pPr>
        <w:ind w:left="3294" w:hanging="360"/>
      </w:pPr>
      <w:rPr>
        <w:rFonts w:ascii="Noto Sans Symbols" w:hAnsi="Noto Sans Symbols" w:eastAsia="Noto Sans Symbols" w:cs="Noto Sans Symbols"/>
      </w:rPr>
    </w:lvl>
    <w:lvl w:ilvl="3">
      <w:start w:val="1"/>
      <w:numFmt w:val="bullet"/>
      <w:lvlText w:val="●"/>
      <w:lvlJc w:val="left"/>
      <w:pPr>
        <w:ind w:left="4014" w:hanging="360"/>
      </w:pPr>
      <w:rPr>
        <w:rFonts w:ascii="Noto Sans Symbols" w:hAnsi="Noto Sans Symbols" w:eastAsia="Noto Sans Symbols" w:cs="Noto Sans Symbols"/>
      </w:rPr>
    </w:lvl>
    <w:lvl w:ilvl="4">
      <w:start w:val="1"/>
      <w:numFmt w:val="bullet"/>
      <w:lvlText w:val="o"/>
      <w:lvlJc w:val="left"/>
      <w:pPr>
        <w:ind w:left="4734" w:hanging="360"/>
      </w:pPr>
      <w:rPr>
        <w:rFonts w:ascii="Courier New" w:hAnsi="Courier New" w:eastAsia="Courier New" w:cs="Courier New"/>
      </w:rPr>
    </w:lvl>
    <w:lvl w:ilvl="5">
      <w:start w:val="1"/>
      <w:numFmt w:val="bullet"/>
      <w:lvlText w:val="▪"/>
      <w:lvlJc w:val="left"/>
      <w:pPr>
        <w:ind w:left="5454" w:hanging="360"/>
      </w:pPr>
      <w:rPr>
        <w:rFonts w:ascii="Noto Sans Symbols" w:hAnsi="Noto Sans Symbols" w:eastAsia="Noto Sans Symbols" w:cs="Noto Sans Symbols"/>
      </w:rPr>
    </w:lvl>
    <w:lvl w:ilvl="6">
      <w:start w:val="1"/>
      <w:numFmt w:val="bullet"/>
      <w:lvlText w:val="●"/>
      <w:lvlJc w:val="left"/>
      <w:pPr>
        <w:ind w:left="6174" w:hanging="360"/>
      </w:pPr>
      <w:rPr>
        <w:rFonts w:ascii="Noto Sans Symbols" w:hAnsi="Noto Sans Symbols" w:eastAsia="Noto Sans Symbols" w:cs="Noto Sans Symbols"/>
      </w:rPr>
    </w:lvl>
    <w:lvl w:ilvl="7">
      <w:start w:val="1"/>
      <w:numFmt w:val="bullet"/>
      <w:lvlText w:val="o"/>
      <w:lvlJc w:val="left"/>
      <w:pPr>
        <w:ind w:left="6894" w:hanging="360"/>
      </w:pPr>
      <w:rPr>
        <w:rFonts w:ascii="Courier New" w:hAnsi="Courier New" w:eastAsia="Courier New" w:cs="Courier New"/>
      </w:rPr>
    </w:lvl>
    <w:lvl w:ilvl="8">
      <w:start w:val="1"/>
      <w:numFmt w:val="bullet"/>
      <w:lvlText w:val="▪"/>
      <w:lvlJc w:val="left"/>
      <w:pPr>
        <w:ind w:left="7614" w:hanging="360"/>
      </w:pPr>
      <w:rPr>
        <w:rFonts w:ascii="Noto Sans Symbols" w:hAnsi="Noto Sans Symbols" w:eastAsia="Noto Sans Symbols" w:cs="Noto Sans Symbols"/>
      </w:rPr>
    </w:lvl>
  </w:abstractNum>
  <w:abstractNum w:abstractNumId="3" w15:restartNumberingAfterBreak="0">
    <w:nsid w:val="638E13D4"/>
    <w:multiLevelType w:val="multilevel"/>
    <w:tmpl w:val="E4E2359E"/>
    <w:lvl w:ilvl="0">
      <w:start w:val="1"/>
      <w:numFmt w:val="bullet"/>
      <w:lvlText w:val="🡺"/>
      <w:lvlJc w:val="left"/>
      <w:pPr>
        <w:ind w:left="862" w:hanging="360"/>
      </w:pPr>
      <w:rPr>
        <w:rFonts w:ascii="Noto Sans Symbols" w:hAnsi="Noto Sans Symbols" w:eastAsia="Noto Sans Symbols" w:cs="Noto Sans Symbols"/>
        <w:color w:val="000000"/>
      </w:rPr>
    </w:lvl>
    <w:lvl w:ilvl="1">
      <w:start w:val="1"/>
      <w:numFmt w:val="bullet"/>
      <w:lvlText w:val="o"/>
      <w:lvlJc w:val="left"/>
      <w:pPr>
        <w:ind w:left="1582" w:hanging="360"/>
      </w:pPr>
      <w:rPr>
        <w:rFonts w:ascii="Courier New" w:hAnsi="Courier New" w:eastAsia="Courier New" w:cs="Courier New"/>
      </w:rPr>
    </w:lvl>
    <w:lvl w:ilvl="2">
      <w:start w:val="1"/>
      <w:numFmt w:val="bullet"/>
      <w:lvlText w:val="▪"/>
      <w:lvlJc w:val="left"/>
      <w:pPr>
        <w:ind w:left="2302" w:hanging="360"/>
      </w:pPr>
      <w:rPr>
        <w:rFonts w:ascii="Noto Sans Symbols" w:hAnsi="Noto Sans Symbols" w:eastAsia="Noto Sans Symbols" w:cs="Noto Sans Symbols"/>
      </w:rPr>
    </w:lvl>
    <w:lvl w:ilvl="3">
      <w:start w:val="1"/>
      <w:numFmt w:val="bullet"/>
      <w:lvlText w:val="●"/>
      <w:lvlJc w:val="left"/>
      <w:pPr>
        <w:ind w:left="3022" w:hanging="360"/>
      </w:pPr>
      <w:rPr>
        <w:rFonts w:ascii="Noto Sans Symbols" w:hAnsi="Noto Sans Symbols" w:eastAsia="Noto Sans Symbols" w:cs="Noto Sans Symbols"/>
      </w:rPr>
    </w:lvl>
    <w:lvl w:ilvl="4">
      <w:start w:val="1"/>
      <w:numFmt w:val="bullet"/>
      <w:lvlText w:val="o"/>
      <w:lvlJc w:val="left"/>
      <w:pPr>
        <w:ind w:left="3742" w:hanging="360"/>
      </w:pPr>
      <w:rPr>
        <w:rFonts w:ascii="Courier New" w:hAnsi="Courier New" w:eastAsia="Courier New" w:cs="Courier New"/>
      </w:rPr>
    </w:lvl>
    <w:lvl w:ilvl="5">
      <w:start w:val="1"/>
      <w:numFmt w:val="bullet"/>
      <w:lvlText w:val="▪"/>
      <w:lvlJc w:val="left"/>
      <w:pPr>
        <w:ind w:left="4462" w:hanging="360"/>
      </w:pPr>
      <w:rPr>
        <w:rFonts w:ascii="Noto Sans Symbols" w:hAnsi="Noto Sans Symbols" w:eastAsia="Noto Sans Symbols" w:cs="Noto Sans Symbols"/>
      </w:rPr>
    </w:lvl>
    <w:lvl w:ilvl="6">
      <w:start w:val="1"/>
      <w:numFmt w:val="bullet"/>
      <w:lvlText w:val="●"/>
      <w:lvlJc w:val="left"/>
      <w:pPr>
        <w:ind w:left="5182" w:hanging="360"/>
      </w:pPr>
      <w:rPr>
        <w:rFonts w:ascii="Noto Sans Symbols" w:hAnsi="Noto Sans Symbols" w:eastAsia="Noto Sans Symbols" w:cs="Noto Sans Symbols"/>
      </w:rPr>
    </w:lvl>
    <w:lvl w:ilvl="7">
      <w:start w:val="1"/>
      <w:numFmt w:val="bullet"/>
      <w:lvlText w:val="o"/>
      <w:lvlJc w:val="left"/>
      <w:pPr>
        <w:ind w:left="5902" w:hanging="360"/>
      </w:pPr>
      <w:rPr>
        <w:rFonts w:ascii="Courier New" w:hAnsi="Courier New" w:eastAsia="Courier New" w:cs="Courier New"/>
      </w:rPr>
    </w:lvl>
    <w:lvl w:ilvl="8">
      <w:start w:val="1"/>
      <w:numFmt w:val="bullet"/>
      <w:lvlText w:val="▪"/>
      <w:lvlJc w:val="left"/>
      <w:pPr>
        <w:ind w:left="6622" w:hanging="360"/>
      </w:pPr>
      <w:rPr>
        <w:rFonts w:ascii="Noto Sans Symbols" w:hAnsi="Noto Sans Symbols" w:eastAsia="Noto Sans Symbols" w:cs="Noto Sans Symbols"/>
      </w:rPr>
    </w:lvl>
  </w:abstractNum>
  <w:abstractNum w:abstractNumId="4" w15:restartNumberingAfterBreak="0">
    <w:nsid w:val="7C966B02"/>
    <w:multiLevelType w:val="multilevel"/>
    <w:tmpl w:val="1018B290"/>
    <w:lvl w:ilvl="0">
      <w:start w:val="1"/>
      <w:numFmt w:val="bullet"/>
      <w:pStyle w:val="Listenumros"/>
      <w:lvlText w:val="⮊"/>
      <w:lvlJc w:val="left"/>
      <w:pPr>
        <w:ind w:left="1080" w:hanging="360"/>
      </w:pPr>
      <w:rPr>
        <w:rFonts w:ascii="Noto Sans Symbols" w:hAnsi="Noto Sans Symbols" w:eastAsia="Noto Sans Symbols" w:cs="Noto Sans Symbols"/>
        <w:color w:val="00000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num w:numId="1" w16cid:durableId="677853104">
    <w:abstractNumId w:val="4"/>
  </w:num>
  <w:num w:numId="2" w16cid:durableId="869028484">
    <w:abstractNumId w:val="3"/>
  </w:num>
  <w:num w:numId="3" w16cid:durableId="1385635587">
    <w:abstractNumId w:val="2"/>
  </w:num>
  <w:num w:numId="4" w16cid:durableId="392239664">
    <w:abstractNumId w:val="0"/>
  </w:num>
  <w:num w:numId="5" w16cid:durableId="878250685">
    <w:abstractNumId w:val="1"/>
  </w:num>
  <w:num w:numId="6" w16cid:durableId="9584117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23143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752"/>
    <w:rsid w:val="00000000"/>
    <w:rsid w:val="00001C63"/>
    <w:rsid w:val="000A2E71"/>
    <w:rsid w:val="00120752"/>
    <w:rsid w:val="0029262A"/>
    <w:rsid w:val="002E72ED"/>
    <w:rsid w:val="003F4659"/>
    <w:rsid w:val="004F4409"/>
    <w:rsid w:val="007741E0"/>
    <w:rsid w:val="00776D32"/>
    <w:rsid w:val="00912379"/>
    <w:rsid w:val="00925280"/>
    <w:rsid w:val="00A141AF"/>
    <w:rsid w:val="00A36250"/>
    <w:rsid w:val="00A95CE1"/>
    <w:rsid w:val="00B338E2"/>
    <w:rsid w:val="00C5336D"/>
    <w:rsid w:val="00CE75BB"/>
    <w:rsid w:val="00EA693F"/>
    <w:rsid w:val="00FC63BA"/>
    <w:rsid w:val="1EC6AED0"/>
    <w:rsid w:val="22B80E60"/>
    <w:rsid w:val="35FA1ED5"/>
    <w:rsid w:val="370A1D06"/>
    <w:rsid w:val="43265BA4"/>
    <w:rsid w:val="46515B00"/>
    <w:rsid w:val="56F397ED"/>
    <w:rsid w:val="734DE7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22ADD"/>
  <w15:docId w15:val="{2267553C-F877-43B9-9073-D1ABEB1417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2"/>
        <w:szCs w:val="22"/>
        <w:lang w:val="fr-FR" w:eastAsia="fr-FR"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29A1"/>
  </w:style>
  <w:style w:type="paragraph" w:styleId="Titre1">
    <w:name w:val="heading 1"/>
    <w:basedOn w:val="Normal"/>
    <w:next w:val="Normal"/>
    <w:link w:val="Titre1Car"/>
    <w:uiPriority w:val="9"/>
    <w:qFormat/>
    <w:rsid w:val="005F309A"/>
    <w:pPr>
      <w:numPr>
        <w:numId w:val="5"/>
      </w:numPr>
      <w:spacing w:before="360"/>
      <w:jc w:val="left"/>
      <w:outlineLvl w:val="0"/>
    </w:pPr>
    <w:rPr>
      <w:rFonts w:ascii="Arial Black" w:hAnsi="Arial Black"/>
      <w:caps/>
      <w:color w:val="365F91" w:themeColor="accent1" w:themeShade="BF"/>
      <w:spacing w:val="5"/>
      <w:sz w:val="24"/>
    </w:rPr>
  </w:style>
  <w:style w:type="paragraph" w:styleId="Titre2">
    <w:name w:val="heading 2"/>
    <w:basedOn w:val="Normal"/>
    <w:next w:val="Normal"/>
    <w:link w:val="Titre2Car"/>
    <w:uiPriority w:val="9"/>
    <w:semiHidden/>
    <w:unhideWhenUsed/>
    <w:qFormat/>
    <w:rsid w:val="005F309A"/>
    <w:pPr>
      <w:spacing w:before="240"/>
      <w:ind w:left="851" w:hanging="425"/>
      <w:jc w:val="left"/>
      <w:outlineLvl w:val="1"/>
    </w:pPr>
    <w:rPr>
      <w:rFonts w:ascii="Arial" w:hAnsi="Arial" w:cs="Arial"/>
      <w:b/>
      <w:i/>
      <w:smallCaps/>
      <w:color w:val="0070C0"/>
      <w:sz w:val="23"/>
      <w:szCs w:val="23"/>
    </w:rPr>
  </w:style>
  <w:style w:type="paragraph" w:styleId="Titre3">
    <w:name w:val="heading 3"/>
    <w:basedOn w:val="Normal"/>
    <w:next w:val="Normal"/>
    <w:link w:val="Titre3Car"/>
    <w:uiPriority w:val="9"/>
    <w:semiHidden/>
    <w:unhideWhenUsed/>
    <w:qFormat/>
    <w:rsid w:val="005F309A"/>
    <w:pPr>
      <w:numPr>
        <w:ilvl w:val="2"/>
        <w:numId w:val="5"/>
      </w:numPr>
      <w:spacing w:before="240"/>
      <w:jc w:val="left"/>
      <w:outlineLvl w:val="2"/>
    </w:pPr>
    <w:rPr>
      <w:b/>
      <w:color w:val="365F91" w:themeColor="accent1" w:themeShade="BF"/>
      <w:szCs w:val="28"/>
    </w:rPr>
  </w:style>
  <w:style w:type="paragraph" w:styleId="Titre4">
    <w:name w:val="heading 4"/>
    <w:basedOn w:val="Normal"/>
    <w:next w:val="Normal"/>
    <w:link w:val="Titre4Car"/>
    <w:uiPriority w:val="9"/>
    <w:semiHidden/>
    <w:unhideWhenUsed/>
    <w:qFormat/>
    <w:rsid w:val="005F309A"/>
    <w:pPr>
      <w:keepNext/>
      <w:keepLines/>
      <w:numPr>
        <w:ilvl w:val="3"/>
        <w:numId w:val="5"/>
      </w:numPr>
      <w:spacing w:before="180"/>
      <w:outlineLvl w:val="3"/>
    </w:pPr>
    <w:rPr>
      <w:rFonts w:asciiTheme="majorHAnsi" w:hAnsiTheme="majorHAnsi" w:eastAsiaTheme="majorEastAsia" w:cstheme="majorBidi"/>
      <w:bCs/>
      <w:i/>
      <w:iCs/>
      <w:color w:val="365F91" w:themeColor="accent1" w:themeShade="BF"/>
      <w:u w:val="single"/>
    </w:rPr>
  </w:style>
  <w:style w:type="paragraph" w:styleId="Titre5">
    <w:name w:val="heading 5"/>
    <w:basedOn w:val="Normal"/>
    <w:next w:val="Normal"/>
    <w:link w:val="Titre5Car"/>
    <w:uiPriority w:val="9"/>
    <w:semiHidden/>
    <w:unhideWhenUsed/>
    <w:qFormat/>
    <w:rsid w:val="00DE29D3"/>
    <w:pPr>
      <w:keepNext/>
      <w:keepLines/>
      <w:numPr>
        <w:ilvl w:val="4"/>
        <w:numId w:val="6"/>
      </w:numPr>
      <w:outlineLvl w:val="4"/>
    </w:pPr>
    <w:rPr>
      <w:rFonts w:asciiTheme="majorHAnsi" w:hAnsiTheme="majorHAnsi" w:eastAsiaTheme="majorEastAsia" w:cstheme="majorBidi"/>
      <w:color w:val="243F60" w:themeColor="accent1" w:themeShade="7F"/>
    </w:rPr>
  </w:style>
  <w:style w:type="paragraph" w:styleId="Titre6">
    <w:name w:val="heading 6"/>
    <w:basedOn w:val="Normal"/>
    <w:next w:val="Normal"/>
    <w:link w:val="Titre6Car"/>
    <w:uiPriority w:val="9"/>
    <w:semiHidden/>
    <w:unhideWhenUsed/>
    <w:qFormat/>
    <w:rsid w:val="004106D0"/>
    <w:pPr>
      <w:keepNext/>
      <w:tabs>
        <w:tab w:val="left" w:pos="426"/>
      </w:tabs>
      <w:suppressAutoHyphens/>
      <w:outlineLvl w:val="5"/>
    </w:pPr>
    <w:rPr>
      <w:rFonts w:ascii="Arial Black" w:hAnsi="Arial Black" w:cstheme="minorHAnsi"/>
      <w:i/>
      <w:sz w:val="18"/>
      <w:szCs w:val="20"/>
      <w:u w:val="single"/>
      <w:lang w:eastAsia="zh-CN"/>
    </w:rPr>
  </w:style>
  <w:style w:type="paragraph" w:styleId="Titre7">
    <w:name w:val="heading 7"/>
    <w:basedOn w:val="Normal"/>
    <w:next w:val="Normal"/>
    <w:link w:val="Titre7Car"/>
    <w:uiPriority w:val="9"/>
    <w:unhideWhenUsed/>
    <w:qFormat/>
    <w:rsid w:val="00324338"/>
    <w:pPr>
      <w:keepNext/>
      <w:suppressAutoHyphens/>
      <w:spacing w:before="0"/>
      <w:ind w:left="5387"/>
      <w:jc w:val="center"/>
      <w:outlineLvl w:val="6"/>
    </w:pPr>
    <w:rPr>
      <w:rFonts w:asciiTheme="minorHAnsi" w:hAnsiTheme="minorHAnsi" w:cstheme="minorHAnsi"/>
      <w:sz w:val="20"/>
      <w:szCs w:val="20"/>
      <w:lang w:eastAsia="zh-CN"/>
    </w:rPr>
  </w:style>
  <w:style w:type="paragraph" w:styleId="Titre8">
    <w:name w:val="heading 8"/>
    <w:basedOn w:val="Normal"/>
    <w:next w:val="Normal"/>
    <w:link w:val="Titre8Car"/>
    <w:uiPriority w:val="9"/>
    <w:unhideWhenUsed/>
    <w:qFormat/>
    <w:rsid w:val="00B27BC1"/>
    <w:pPr>
      <w:keepNext/>
      <w:suppressAutoHyphens/>
      <w:spacing w:before="240"/>
      <w:jc w:val="left"/>
      <w:outlineLvl w:val="7"/>
    </w:pPr>
    <w:rPr>
      <w:rFonts w:eastAsia="Wingdings" w:asciiTheme="minorHAnsi" w:hAnsiTheme="minorHAnsi" w:cstheme="minorHAnsi"/>
      <w:b/>
      <w:color w:val="990033"/>
      <w:szCs w:val="20"/>
      <w:lang w:eastAsia="zh-CN"/>
    </w:rPr>
  </w:style>
  <w:style w:type="paragraph" w:styleId="Titre9">
    <w:name w:val="heading 9"/>
    <w:basedOn w:val="Normal"/>
    <w:next w:val="Normal"/>
    <w:link w:val="Titre9Car"/>
    <w:uiPriority w:val="9"/>
    <w:unhideWhenUsed/>
    <w:qFormat/>
    <w:rsid w:val="0036788C"/>
    <w:pPr>
      <w:keepNext/>
      <w:tabs>
        <w:tab w:val="left" w:pos="426"/>
      </w:tabs>
      <w:suppressAutoHyphens/>
      <w:spacing w:before="40" w:after="40"/>
      <w:jc w:val="center"/>
      <w:outlineLvl w:val="8"/>
    </w:pPr>
    <w:rPr>
      <w:rFonts w:asciiTheme="minorHAnsi" w:hAnsiTheme="minorHAnsi" w:cstheme="minorHAnsi"/>
      <w:b/>
      <w:spacing w:val="-2"/>
      <w:sz w:val="20"/>
      <w:szCs w:val="18"/>
      <w:lang w:eastAsia="zh-CN"/>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tedebasdepage">
    <w:name w:val="footnote text"/>
    <w:basedOn w:val="Normal"/>
    <w:link w:val="NotedebasdepageCar"/>
    <w:unhideWhenUsed/>
    <w:qFormat/>
    <w:rsid w:val="009119BE"/>
    <w:pPr>
      <w:spacing w:before="20"/>
      <w:jc w:val="left"/>
    </w:pPr>
    <w:rPr>
      <w:sz w:val="16"/>
      <w:szCs w:val="18"/>
    </w:rPr>
  </w:style>
  <w:style w:type="character" w:styleId="NotedebasdepageCar" w:customStyle="1">
    <w:name w:val="Note de bas de page Car"/>
    <w:basedOn w:val="Policepardfaut"/>
    <w:link w:val="Notedebasdepage"/>
    <w:uiPriority w:val="99"/>
    <w:rsid w:val="009119BE"/>
    <w:rPr>
      <w:rFonts w:ascii="Times New Roman" w:hAnsi="Times New Roman" w:cs="Times New Roman"/>
      <w:sz w:val="16"/>
      <w:szCs w:val="18"/>
    </w:rPr>
  </w:style>
  <w:style w:type="character" w:styleId="Titre1Car" w:customStyle="1">
    <w:name w:val="Titre 1 Car"/>
    <w:basedOn w:val="Policepardfaut"/>
    <w:link w:val="Titre1"/>
    <w:uiPriority w:val="1"/>
    <w:rsid w:val="005F309A"/>
    <w:rPr>
      <w:rFonts w:ascii="Arial Black" w:hAnsi="Arial Black"/>
      <w:caps/>
      <w:color w:val="365F91" w:themeColor="accent1" w:themeShade="BF"/>
      <w:spacing w:val="5"/>
      <w:sz w:val="24"/>
    </w:rPr>
  </w:style>
  <w:style w:type="character" w:styleId="Titre2Car" w:customStyle="1">
    <w:name w:val="Titre 2 Car"/>
    <w:basedOn w:val="Policepardfaut"/>
    <w:link w:val="Titre2"/>
    <w:uiPriority w:val="9"/>
    <w:rsid w:val="005F309A"/>
    <w:rPr>
      <w:rFonts w:ascii="Arial" w:hAnsi="Arial" w:cs="Arial"/>
      <w:b/>
      <w:i/>
      <w:smallCaps/>
      <w:color w:val="0070C0"/>
      <w:sz w:val="23"/>
      <w:szCs w:val="23"/>
    </w:rPr>
  </w:style>
  <w:style w:type="character" w:styleId="Titre3Car" w:customStyle="1">
    <w:name w:val="Titre 3 Car"/>
    <w:basedOn w:val="Policepardfaut"/>
    <w:link w:val="Titre3"/>
    <w:uiPriority w:val="9"/>
    <w:rsid w:val="005F309A"/>
    <w:rPr>
      <w:rFonts w:ascii="Times New Roman" w:hAnsi="Times New Roman" w:cs="Times New Roman"/>
      <w:b/>
      <w:color w:val="365F91" w:themeColor="accent1" w:themeShade="BF"/>
      <w:szCs w:val="28"/>
    </w:rPr>
  </w:style>
  <w:style w:type="paragraph" w:styleId="Corpsdetexte">
    <w:name w:val="Body Text"/>
    <w:basedOn w:val="Normal"/>
    <w:link w:val="CorpsdetexteCar"/>
    <w:uiPriority w:val="1"/>
    <w:qFormat/>
    <w:rsid w:val="005F309A"/>
    <w:pPr>
      <w:autoSpaceDE w:val="0"/>
      <w:autoSpaceDN w:val="0"/>
      <w:adjustRightInd w:val="0"/>
    </w:pPr>
  </w:style>
  <w:style w:type="character" w:styleId="CorpsdetexteCar" w:customStyle="1">
    <w:name w:val="Corps de texte Car"/>
    <w:basedOn w:val="Policepardfaut"/>
    <w:link w:val="Corpsdetexte"/>
    <w:uiPriority w:val="1"/>
    <w:rsid w:val="005F309A"/>
    <w:rPr>
      <w:rFonts w:ascii="Times New Roman" w:hAnsi="Times New Roman" w:cs="Times New Roman"/>
    </w:rPr>
  </w:style>
  <w:style w:type="paragraph" w:styleId="Listepuces">
    <w:name w:val="List Bullet"/>
    <w:basedOn w:val="Normal"/>
    <w:uiPriority w:val="99"/>
    <w:unhideWhenUsed/>
    <w:qFormat/>
    <w:rsid w:val="009119BE"/>
    <w:pPr>
      <w:numPr>
        <w:numId w:val="4"/>
      </w:numPr>
      <w:spacing w:before="60" w:line="276" w:lineRule="auto"/>
    </w:pPr>
    <w:rPr>
      <w:rFonts w:eastAsiaTheme="majorEastAsia"/>
    </w:rPr>
  </w:style>
  <w:style w:type="paragraph" w:styleId="Listenumros">
    <w:name w:val="List Number"/>
    <w:basedOn w:val="Corpsdetexte"/>
    <w:uiPriority w:val="99"/>
    <w:unhideWhenUsed/>
    <w:rsid w:val="00A209FD"/>
    <w:pPr>
      <w:numPr>
        <w:numId w:val="1"/>
      </w:numPr>
      <w:spacing w:before="60"/>
    </w:pPr>
    <w:rPr>
      <w:rFonts w:eastAsiaTheme="majorEastAsia"/>
    </w:rPr>
  </w:style>
  <w:style w:type="numbering" w:styleId="ListeGuide1" w:customStyle="1">
    <w:name w:val="ListeGuide1"/>
    <w:uiPriority w:val="99"/>
    <w:rsid w:val="00DE29D3"/>
  </w:style>
  <w:style w:type="character" w:styleId="Titre4Car" w:customStyle="1">
    <w:name w:val="Titre 4 Car"/>
    <w:basedOn w:val="Policepardfaut"/>
    <w:link w:val="Titre4"/>
    <w:uiPriority w:val="9"/>
    <w:rsid w:val="009119BE"/>
    <w:rPr>
      <w:rFonts w:asciiTheme="majorHAnsi" w:hAnsiTheme="majorHAnsi" w:eastAsiaTheme="majorEastAsia" w:cstheme="majorBidi"/>
      <w:bCs/>
      <w:i/>
      <w:iCs/>
      <w:color w:val="365F91" w:themeColor="accent1" w:themeShade="BF"/>
      <w:u w:val="single"/>
    </w:rPr>
  </w:style>
  <w:style w:type="paragraph" w:styleId="Listepucescarr" w:customStyle="1">
    <w:name w:val="Liste puces carré"/>
    <w:basedOn w:val="Listepuces"/>
    <w:qFormat/>
    <w:rsid w:val="009119BE"/>
    <w:pPr>
      <w:numPr>
        <w:numId w:val="0"/>
      </w:numPr>
      <w:tabs>
        <w:tab w:val="num" w:pos="720"/>
      </w:tabs>
      <w:spacing w:before="120" w:line="240" w:lineRule="auto"/>
      <w:ind w:left="720" w:hanging="720"/>
    </w:pPr>
  </w:style>
  <w:style w:type="paragraph" w:styleId="ListePucesTiret" w:customStyle="1">
    <w:name w:val="Liste Puces Tiret"/>
    <w:basedOn w:val="Listepuces"/>
    <w:qFormat/>
    <w:rsid w:val="009119BE"/>
    <w:pPr>
      <w:numPr>
        <w:numId w:val="0"/>
      </w:numPr>
      <w:spacing w:line="240" w:lineRule="auto"/>
    </w:pPr>
  </w:style>
  <w:style w:type="paragraph" w:styleId="ListePucesFlches" w:customStyle="1">
    <w:name w:val="Liste Puces Flèches"/>
    <w:basedOn w:val="Listepuces"/>
    <w:qFormat/>
    <w:rsid w:val="009119BE"/>
    <w:pPr>
      <w:numPr>
        <w:numId w:val="3"/>
      </w:numPr>
      <w:spacing w:before="120" w:line="240" w:lineRule="auto"/>
    </w:pPr>
  </w:style>
  <w:style w:type="paragraph" w:styleId="TitrePartieGuide" w:customStyle="1">
    <w:name w:val="Titre (Partie Guide)"/>
    <w:basedOn w:val="Normal"/>
    <w:qFormat/>
    <w:rsid w:val="009119BE"/>
    <w:pPr>
      <w:spacing w:before="0" w:after="120"/>
      <w:jc w:val="center"/>
    </w:pPr>
    <w:rPr>
      <w:rFonts w:ascii="Arial Black" w:hAnsi="Arial Black"/>
      <w:color w:val="365F91" w:themeColor="accent1" w:themeShade="BF"/>
      <w:sz w:val="28"/>
    </w:rPr>
  </w:style>
  <w:style w:type="character" w:styleId="Titre5Car" w:customStyle="1">
    <w:name w:val="Titre 5 Car"/>
    <w:basedOn w:val="Policepardfaut"/>
    <w:link w:val="Titre5"/>
    <w:uiPriority w:val="9"/>
    <w:semiHidden/>
    <w:rsid w:val="009119BE"/>
    <w:rPr>
      <w:rFonts w:asciiTheme="majorHAnsi" w:hAnsiTheme="majorHAnsi" w:eastAsiaTheme="majorEastAsia" w:cstheme="majorBidi"/>
      <w:color w:val="243F60" w:themeColor="accent1" w:themeShade="7F"/>
    </w:rPr>
  </w:style>
  <w:style w:type="paragraph" w:styleId="TM1">
    <w:name w:val="toc 1"/>
    <w:basedOn w:val="Normal"/>
    <w:next w:val="Normal"/>
    <w:autoRedefine/>
    <w:uiPriority w:val="39"/>
    <w:unhideWhenUsed/>
    <w:rsid w:val="005F309A"/>
    <w:pPr>
      <w:tabs>
        <w:tab w:val="right" w:pos="9909"/>
      </w:tabs>
      <w:spacing w:before="180"/>
    </w:pPr>
    <w:rPr>
      <w:rFonts w:ascii="Arial Black" w:hAnsi="Arial Black"/>
      <w:b/>
      <w:bCs/>
      <w:smallCaps/>
      <w:noProof/>
      <w:color w:val="1F497D" w:themeColor="text2"/>
      <w:sz w:val="24"/>
      <w:szCs w:val="24"/>
    </w:rPr>
  </w:style>
  <w:style w:type="paragraph" w:styleId="TM2">
    <w:name w:val="toc 2"/>
    <w:basedOn w:val="Normal"/>
    <w:next w:val="Normal"/>
    <w:link w:val="TM2Car"/>
    <w:autoRedefine/>
    <w:uiPriority w:val="39"/>
    <w:unhideWhenUsed/>
    <w:rsid w:val="005F309A"/>
    <w:pPr>
      <w:tabs>
        <w:tab w:val="right" w:pos="9909"/>
      </w:tabs>
    </w:pPr>
    <w:rPr>
      <w:rFonts w:asciiTheme="minorHAnsi" w:hAnsiTheme="minorHAnsi" w:cstheme="minorHAnsi"/>
      <w:b/>
      <w:bCs/>
      <w:noProof/>
      <w:color w:val="1F497D" w:themeColor="text2"/>
      <w:szCs w:val="20"/>
    </w:rPr>
  </w:style>
  <w:style w:type="paragraph" w:styleId="TM3">
    <w:name w:val="toc 3"/>
    <w:basedOn w:val="Normal"/>
    <w:next w:val="Normal"/>
    <w:link w:val="TM3Car"/>
    <w:uiPriority w:val="39"/>
    <w:unhideWhenUsed/>
    <w:rsid w:val="00D329A1"/>
    <w:pPr>
      <w:suppressAutoHyphens/>
      <w:spacing w:before="0"/>
    </w:pPr>
    <w:rPr>
      <w:rFonts w:asciiTheme="minorHAnsi" w:hAnsiTheme="minorHAnsi" w:cstheme="minorHAnsi"/>
      <w:b/>
      <w:noProof/>
      <w:sz w:val="20"/>
      <w:szCs w:val="20"/>
    </w:rPr>
  </w:style>
  <w:style w:type="paragraph" w:styleId="TM4">
    <w:name w:val="toc 4"/>
    <w:basedOn w:val="Normal"/>
    <w:next w:val="Normal"/>
    <w:uiPriority w:val="39"/>
    <w:unhideWhenUsed/>
    <w:qFormat/>
    <w:rsid w:val="00DE29D3"/>
    <w:pPr>
      <w:tabs>
        <w:tab w:val="right" w:leader="hyphen" w:pos="10194"/>
      </w:tabs>
      <w:spacing w:before="20"/>
      <w:ind w:left="658"/>
    </w:pPr>
    <w:rPr>
      <w:rFonts w:ascii="Arial" w:hAnsi="Arial"/>
      <w:sz w:val="21"/>
    </w:rPr>
  </w:style>
  <w:style w:type="character" w:styleId="TM2Car" w:customStyle="1">
    <w:name w:val="TM 2 Car"/>
    <w:basedOn w:val="Policepardfaut"/>
    <w:link w:val="TM2"/>
    <w:uiPriority w:val="39"/>
    <w:rsid w:val="005F309A"/>
    <w:rPr>
      <w:rFonts w:cstheme="minorHAnsi"/>
      <w:b/>
      <w:bCs/>
      <w:noProof/>
      <w:color w:val="1F497D" w:themeColor="text2"/>
      <w:szCs w:val="20"/>
    </w:rPr>
  </w:style>
  <w:style w:type="character" w:styleId="TM3Car" w:customStyle="1">
    <w:name w:val="TM 3 Car"/>
    <w:basedOn w:val="Policepardfaut"/>
    <w:link w:val="TM3"/>
    <w:uiPriority w:val="39"/>
    <w:rsid w:val="00D329A1"/>
    <w:rPr>
      <w:rFonts w:cstheme="minorHAnsi"/>
      <w:b/>
      <w:noProof/>
      <w:sz w:val="20"/>
      <w:szCs w:val="20"/>
    </w:rPr>
  </w:style>
  <w:style w:type="table" w:styleId="Grilledutableau">
    <w:name w:val="Table Grid"/>
    <w:basedOn w:val="TableauNormal"/>
    <w:uiPriority w:val="59"/>
    <w:rsid w:val="006C168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tte">
    <w:name w:val="header"/>
    <w:basedOn w:val="Normal"/>
    <w:link w:val="En-tteCar"/>
    <w:unhideWhenUsed/>
    <w:rsid w:val="002B5FC8"/>
    <w:pPr>
      <w:tabs>
        <w:tab w:val="center" w:pos="4536"/>
        <w:tab w:val="right" w:pos="9072"/>
      </w:tabs>
      <w:spacing w:before="0"/>
    </w:pPr>
  </w:style>
  <w:style w:type="character" w:styleId="En-tteCar" w:customStyle="1">
    <w:name w:val="En-tête Car"/>
    <w:basedOn w:val="Policepardfaut"/>
    <w:link w:val="En-tte"/>
    <w:rsid w:val="002B5FC8"/>
    <w:rPr>
      <w:rFonts w:ascii="Times New Roman" w:hAnsi="Times New Roman"/>
    </w:rPr>
  </w:style>
  <w:style w:type="paragraph" w:styleId="Pieddepage">
    <w:name w:val="footer"/>
    <w:basedOn w:val="Normal"/>
    <w:link w:val="PieddepageCar"/>
    <w:uiPriority w:val="99"/>
    <w:unhideWhenUsed/>
    <w:rsid w:val="002B5FC8"/>
    <w:pPr>
      <w:tabs>
        <w:tab w:val="center" w:pos="4536"/>
        <w:tab w:val="right" w:pos="9072"/>
      </w:tabs>
      <w:spacing w:before="0"/>
    </w:pPr>
  </w:style>
  <w:style w:type="character" w:styleId="PieddepageCar" w:customStyle="1">
    <w:name w:val="Pied de page Car"/>
    <w:basedOn w:val="Policepardfaut"/>
    <w:link w:val="Pieddepage"/>
    <w:uiPriority w:val="99"/>
    <w:rsid w:val="002B5FC8"/>
    <w:rPr>
      <w:rFonts w:ascii="Times New Roman" w:hAnsi="Times New Roman"/>
    </w:rPr>
  </w:style>
  <w:style w:type="character" w:styleId="Appelnotedebasdep">
    <w:name w:val="footnote reference"/>
    <w:basedOn w:val="Policepardfaut"/>
    <w:uiPriority w:val="99"/>
    <w:semiHidden/>
    <w:unhideWhenUsed/>
    <w:rsid w:val="001C004B"/>
    <w:rPr>
      <w:vertAlign w:val="superscript"/>
    </w:rPr>
  </w:style>
  <w:style w:type="paragraph" w:styleId="Corpsdetexte2">
    <w:name w:val="Body Text 2"/>
    <w:basedOn w:val="Normal"/>
    <w:link w:val="Corpsdetexte2Car"/>
    <w:uiPriority w:val="99"/>
    <w:unhideWhenUsed/>
    <w:rsid w:val="00273890"/>
    <w:pPr>
      <w:spacing w:before="0"/>
    </w:pPr>
    <w:rPr>
      <w:rFonts w:ascii="Arial" w:hAnsi="Arial" w:cs="Arial"/>
      <w:bCs/>
      <w:i/>
      <w:iCs/>
      <w:sz w:val="18"/>
      <w:szCs w:val="20"/>
    </w:rPr>
  </w:style>
  <w:style w:type="character" w:styleId="Corpsdetexte2Car" w:customStyle="1">
    <w:name w:val="Corps de texte 2 Car"/>
    <w:basedOn w:val="Policepardfaut"/>
    <w:link w:val="Corpsdetexte2"/>
    <w:uiPriority w:val="99"/>
    <w:rsid w:val="00273890"/>
    <w:rPr>
      <w:rFonts w:ascii="Arial" w:hAnsi="Arial" w:cs="Arial"/>
      <w:bCs/>
      <w:i/>
      <w:iCs/>
      <w:sz w:val="18"/>
      <w:szCs w:val="20"/>
    </w:rPr>
  </w:style>
  <w:style w:type="paragraph" w:styleId="Paragraphedeliste">
    <w:name w:val="List Paragraph"/>
    <w:aliases w:val="Paragraphe"/>
    <w:basedOn w:val="Normal"/>
    <w:link w:val="ParagraphedelisteCar"/>
    <w:uiPriority w:val="34"/>
    <w:qFormat/>
    <w:rsid w:val="007D658E"/>
    <w:pPr>
      <w:ind w:left="720"/>
      <w:contextualSpacing/>
    </w:pPr>
  </w:style>
  <w:style w:type="paragraph" w:styleId="Retraitcorpsdetexte">
    <w:name w:val="Body Text Indent"/>
    <w:basedOn w:val="Normal"/>
    <w:link w:val="RetraitcorpsdetexteCar"/>
    <w:uiPriority w:val="99"/>
    <w:unhideWhenUsed/>
    <w:rsid w:val="00AB42F1"/>
    <w:pPr>
      <w:tabs>
        <w:tab w:val="left" w:pos="1985"/>
      </w:tabs>
      <w:suppressAutoHyphens/>
      <w:spacing w:before="0"/>
      <w:ind w:left="1985"/>
    </w:pPr>
    <w:rPr>
      <w:rFonts w:ascii="Arial Narrow" w:hAnsi="Arial Narrow" w:cstheme="minorHAnsi"/>
      <w:i/>
      <w:sz w:val="16"/>
      <w:szCs w:val="20"/>
      <w:lang w:eastAsia="zh-CN"/>
    </w:rPr>
  </w:style>
  <w:style w:type="character" w:styleId="RetraitcorpsdetexteCar" w:customStyle="1">
    <w:name w:val="Retrait corps de texte Car"/>
    <w:basedOn w:val="Policepardfaut"/>
    <w:link w:val="Retraitcorpsdetexte"/>
    <w:uiPriority w:val="99"/>
    <w:rsid w:val="00AB42F1"/>
    <w:rPr>
      <w:rFonts w:ascii="Arial Narrow" w:hAnsi="Arial Narrow" w:eastAsia="Times New Roman" w:cstheme="minorHAnsi"/>
      <w:i/>
      <w:sz w:val="16"/>
      <w:szCs w:val="20"/>
      <w:lang w:eastAsia="zh-CN"/>
    </w:rPr>
  </w:style>
  <w:style w:type="character" w:styleId="Titre6Car" w:customStyle="1">
    <w:name w:val="Titre 6 Car"/>
    <w:basedOn w:val="Policepardfaut"/>
    <w:link w:val="Titre6"/>
    <w:uiPriority w:val="9"/>
    <w:rsid w:val="004106D0"/>
    <w:rPr>
      <w:rFonts w:ascii="Arial Black" w:hAnsi="Arial Black" w:eastAsia="Times New Roman" w:cstheme="minorHAnsi"/>
      <w:i/>
      <w:sz w:val="18"/>
      <w:szCs w:val="20"/>
      <w:u w:val="single"/>
      <w:lang w:eastAsia="zh-CN"/>
    </w:rPr>
  </w:style>
  <w:style w:type="paragraph" w:styleId="Corpsdetexte3">
    <w:name w:val="Body Text 3"/>
    <w:basedOn w:val="Normal"/>
    <w:link w:val="Corpsdetexte3Car"/>
    <w:uiPriority w:val="99"/>
    <w:unhideWhenUsed/>
    <w:rsid w:val="00A500FE"/>
    <w:pPr>
      <w:tabs>
        <w:tab w:val="left" w:pos="576"/>
      </w:tabs>
      <w:suppressAutoHyphens/>
    </w:pPr>
    <w:rPr>
      <w:rFonts w:ascii="Arial" w:hAnsi="Arial" w:cs="Arial"/>
      <w:sz w:val="20"/>
      <w:szCs w:val="20"/>
      <w:lang w:eastAsia="zh-CN"/>
    </w:rPr>
  </w:style>
  <w:style w:type="character" w:styleId="Corpsdetexte3Car" w:customStyle="1">
    <w:name w:val="Corps de texte 3 Car"/>
    <w:basedOn w:val="Policepardfaut"/>
    <w:link w:val="Corpsdetexte3"/>
    <w:uiPriority w:val="99"/>
    <w:rsid w:val="00A500FE"/>
    <w:rPr>
      <w:rFonts w:ascii="Arial" w:hAnsi="Arial" w:eastAsia="Times New Roman" w:cs="Arial"/>
      <w:sz w:val="20"/>
      <w:szCs w:val="20"/>
      <w:lang w:eastAsia="zh-CN"/>
    </w:rPr>
  </w:style>
  <w:style w:type="paragraph" w:styleId="Retraitcorpsdetexte2">
    <w:name w:val="Body Text Indent 2"/>
    <w:basedOn w:val="Normal"/>
    <w:link w:val="Retraitcorpsdetexte2Car"/>
    <w:uiPriority w:val="99"/>
    <w:unhideWhenUsed/>
    <w:rsid w:val="00783226"/>
    <w:pPr>
      <w:tabs>
        <w:tab w:val="left" w:pos="720"/>
      </w:tabs>
      <w:suppressAutoHyphens/>
      <w:spacing w:before="0"/>
      <w:ind w:left="5812"/>
      <w:jc w:val="center"/>
    </w:pPr>
    <w:rPr>
      <w:rFonts w:ascii="Arial Narrow" w:hAnsi="Arial Narrow" w:cstheme="minorHAnsi"/>
      <w:i/>
      <w:sz w:val="16"/>
      <w:szCs w:val="19"/>
    </w:rPr>
  </w:style>
  <w:style w:type="character" w:styleId="Retraitcorpsdetexte2Car" w:customStyle="1">
    <w:name w:val="Retrait corps de texte 2 Car"/>
    <w:basedOn w:val="Policepardfaut"/>
    <w:link w:val="Retraitcorpsdetexte2"/>
    <w:uiPriority w:val="99"/>
    <w:rsid w:val="00783226"/>
    <w:rPr>
      <w:rFonts w:ascii="Arial Narrow" w:hAnsi="Arial Narrow" w:eastAsia="Times New Roman" w:cstheme="minorHAnsi"/>
      <w:i/>
      <w:sz w:val="16"/>
      <w:szCs w:val="19"/>
      <w:lang w:eastAsia="fr-FR"/>
    </w:rPr>
  </w:style>
  <w:style w:type="character" w:styleId="Titre7Car" w:customStyle="1">
    <w:name w:val="Titre 7 Car"/>
    <w:basedOn w:val="Policepardfaut"/>
    <w:link w:val="Titre7"/>
    <w:uiPriority w:val="9"/>
    <w:rsid w:val="00324338"/>
    <w:rPr>
      <w:rFonts w:eastAsia="Times New Roman" w:cstheme="minorHAnsi"/>
      <w:sz w:val="20"/>
      <w:szCs w:val="20"/>
      <w:lang w:eastAsia="zh-CN"/>
    </w:rPr>
  </w:style>
  <w:style w:type="character" w:styleId="Lienhypertexte">
    <w:name w:val="Hyperlink"/>
    <w:basedOn w:val="Policepardfaut"/>
    <w:uiPriority w:val="99"/>
    <w:unhideWhenUsed/>
    <w:rsid w:val="008C63C9"/>
    <w:rPr>
      <w:color w:val="0000FF" w:themeColor="hyperlink"/>
      <w:u w:val="single"/>
    </w:rPr>
  </w:style>
  <w:style w:type="character" w:styleId="Titre8Car" w:customStyle="1">
    <w:name w:val="Titre 8 Car"/>
    <w:basedOn w:val="Policepardfaut"/>
    <w:link w:val="Titre8"/>
    <w:uiPriority w:val="9"/>
    <w:rsid w:val="00B27BC1"/>
    <w:rPr>
      <w:rFonts w:eastAsia="Wingdings" w:cstheme="minorHAnsi"/>
      <w:b/>
      <w:color w:val="990033"/>
      <w:szCs w:val="20"/>
      <w:lang w:eastAsia="zh-CN"/>
    </w:rPr>
  </w:style>
  <w:style w:type="paragraph" w:styleId="Textedebulles">
    <w:name w:val="Balloon Text"/>
    <w:basedOn w:val="Normal"/>
    <w:link w:val="TextedebullesCar"/>
    <w:uiPriority w:val="99"/>
    <w:unhideWhenUsed/>
    <w:rsid w:val="005548C5"/>
    <w:pPr>
      <w:spacing w:before="0"/>
    </w:pPr>
    <w:rPr>
      <w:rFonts w:ascii="Tahoma" w:hAnsi="Tahoma" w:cs="Tahoma"/>
      <w:sz w:val="16"/>
      <w:szCs w:val="16"/>
    </w:rPr>
  </w:style>
  <w:style w:type="character" w:styleId="TextedebullesCar" w:customStyle="1">
    <w:name w:val="Texte de bulles Car"/>
    <w:basedOn w:val="Policepardfaut"/>
    <w:link w:val="Textedebulles"/>
    <w:uiPriority w:val="99"/>
    <w:rsid w:val="005548C5"/>
    <w:rPr>
      <w:rFonts w:ascii="Tahoma" w:hAnsi="Tahoma" w:cs="Tahoma"/>
      <w:sz w:val="16"/>
      <w:szCs w:val="16"/>
    </w:rPr>
  </w:style>
  <w:style w:type="character" w:styleId="Titre9Car" w:customStyle="1">
    <w:name w:val="Titre 9 Car"/>
    <w:basedOn w:val="Policepardfaut"/>
    <w:link w:val="Titre9"/>
    <w:uiPriority w:val="9"/>
    <w:rsid w:val="0036788C"/>
    <w:rPr>
      <w:rFonts w:cstheme="minorHAnsi"/>
      <w:b/>
      <w:spacing w:val="-2"/>
      <w:sz w:val="20"/>
      <w:szCs w:val="18"/>
      <w:lang w:eastAsia="zh-CN"/>
    </w:rPr>
  </w:style>
  <w:style w:type="character" w:styleId="ParagraphedelisteCar" w:customStyle="1">
    <w:name w:val="Paragraphe de liste Car"/>
    <w:aliases w:val="Paragraphe Car"/>
    <w:link w:val="Paragraphedeliste"/>
    <w:uiPriority w:val="34"/>
    <w:locked/>
    <w:rsid w:val="00D87E91"/>
    <w:rPr>
      <w:rFonts w:ascii="Times New Roman" w:hAnsi="Times New Roman"/>
    </w:r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08" w:type="dxa"/>
        <w:right w:w="108" w:type="dxa"/>
      </w:tblCellMar>
    </w:tblPr>
  </w:style>
  <w:style w:type="table" w:styleId="a1" w:customStyle="1">
    <w:basedOn w:val="TableNormal"/>
    <w:tblPr>
      <w:tblStyleRowBandSize w:val="1"/>
      <w:tblStyleColBandSize w:val="1"/>
      <w:tblCellMar>
        <w:left w:w="108" w:type="dxa"/>
        <w:right w:w="108" w:type="dxa"/>
      </w:tblCellMar>
    </w:tblPr>
  </w:style>
  <w:style w:type="table" w:styleId="a2" w:customStyle="1">
    <w:basedOn w:val="TableNormal"/>
    <w:tblPr>
      <w:tblStyleRowBandSize w:val="1"/>
      <w:tblStyleColBandSize w:val="1"/>
      <w:tblCellMar>
        <w:left w:w="108" w:type="dxa"/>
        <w:right w:w="108" w:type="dxa"/>
      </w:tblCellMar>
    </w:tblPr>
  </w:style>
  <w:style w:type="table" w:styleId="a3" w:customStyle="1">
    <w:basedOn w:val="TableNormal"/>
    <w:tblPr>
      <w:tblStyleRowBandSize w:val="1"/>
      <w:tblStyleColBandSize w:val="1"/>
      <w:tblCellMar>
        <w:left w:w="108" w:type="dxa"/>
        <w:right w:w="108" w:type="dxa"/>
      </w:tblCellMar>
    </w:tblPr>
  </w:style>
  <w:style w:type="table" w:styleId="a4" w:customStyle="1">
    <w:basedOn w:val="TableNormal"/>
    <w:tblPr>
      <w:tblStyleRowBandSize w:val="1"/>
      <w:tblStyleColBandSize w:val="1"/>
      <w:tblCellMar>
        <w:left w:w="108" w:type="dxa"/>
        <w:right w:w="108" w:type="dxa"/>
      </w:tblCellMar>
    </w:tblPr>
  </w:style>
  <w:style w:type="table" w:styleId="a5" w:customStyle="1">
    <w:basedOn w:val="TableNormal"/>
    <w:tblPr>
      <w:tblStyleRowBandSize w:val="1"/>
      <w:tblStyleColBandSize w:val="1"/>
      <w:tblCellMar>
        <w:left w:w="108" w:type="dxa"/>
        <w:right w:w="108" w:type="dxa"/>
      </w:tblCellMar>
    </w:tblPr>
  </w:style>
  <w:style w:type="table" w:styleId="a6" w:customStyle="1">
    <w:basedOn w:val="TableNormal"/>
    <w:tblPr>
      <w:tblStyleRowBandSize w:val="1"/>
      <w:tblStyleColBandSize w:val="1"/>
      <w:tblCellMar>
        <w:left w:w="108" w:type="dxa"/>
        <w:right w:w="108" w:type="dxa"/>
      </w:tblCellMar>
    </w:tblPr>
  </w:style>
  <w:style w:type="table" w:styleId="a7" w:customStyle="1">
    <w:basedOn w:val="TableNormal"/>
    <w:tblPr>
      <w:tblStyleRowBandSize w:val="1"/>
      <w:tblStyleColBandSize w:val="1"/>
      <w:tblCellMar>
        <w:left w:w="108" w:type="dxa"/>
        <w:right w:w="108" w:type="dxa"/>
      </w:tblCellMar>
    </w:tblPr>
  </w:style>
  <w:style w:type="table" w:styleId="a8" w:customStyle="1">
    <w:basedOn w:val="TableNormal"/>
    <w:tblPr>
      <w:tblStyleRowBandSize w:val="1"/>
      <w:tblStyleColBandSize w:val="1"/>
      <w:tblCellMar>
        <w:left w:w="108" w:type="dxa"/>
        <w:right w:w="108" w:type="dxa"/>
      </w:tblCellMar>
    </w:tblPr>
  </w:style>
  <w:style w:type="table" w:styleId="a9" w:customStyle="1">
    <w:basedOn w:val="TableNormal"/>
    <w:tblPr>
      <w:tblStyleRowBandSize w:val="1"/>
      <w:tblStyleColBandSize w:val="1"/>
      <w:tblCellMar>
        <w:left w:w="108" w:type="dxa"/>
        <w:right w:w="108" w:type="dxa"/>
      </w:tblCellMar>
    </w:tblPr>
  </w:style>
  <w:style w:type="table" w:styleId="aa" w:customStyle="1">
    <w:basedOn w:val="TableNormal"/>
    <w:tblPr>
      <w:tblStyleRowBandSize w:val="1"/>
      <w:tblStyleColBandSize w:val="1"/>
      <w:tblCellMar>
        <w:left w:w="108" w:type="dxa"/>
        <w:right w:w="108" w:type="dxa"/>
      </w:tblCellMar>
    </w:tblPr>
  </w:style>
  <w:style w:type="table" w:styleId="ab" w:customStyle="1">
    <w:basedOn w:val="TableNormal"/>
    <w:tblPr>
      <w:tblStyleRowBandSize w:val="1"/>
      <w:tblStyleColBandSize w:val="1"/>
      <w:tblCellMar>
        <w:left w:w="108" w:type="dxa"/>
        <w:right w:w="108" w:type="dxa"/>
      </w:tblCellMar>
    </w:tblPr>
  </w:style>
  <w:style w:type="table" w:styleId="ac" w:customStyle="1">
    <w:basedOn w:val="TableNormal"/>
    <w:tblPr>
      <w:tblStyleRowBandSize w:val="1"/>
      <w:tblStyleColBandSize w:val="1"/>
      <w:tblCellMar>
        <w:left w:w="108" w:type="dxa"/>
        <w:right w:w="108" w:type="dxa"/>
      </w:tblCellMar>
    </w:tblPr>
  </w:style>
  <w:style w:type="table" w:styleId="ad" w:customStyle="1">
    <w:basedOn w:val="TableNormal"/>
    <w:tblPr>
      <w:tblStyleRowBandSize w:val="1"/>
      <w:tblStyleColBandSize w:val="1"/>
      <w:tblCellMar>
        <w:left w:w="108" w:type="dxa"/>
        <w:right w:w="108" w:type="dxa"/>
      </w:tblCellMar>
    </w:tblPr>
  </w:style>
  <w:style w:type="table" w:styleId="ae" w:customStyle="1">
    <w:basedOn w:val="TableNormal"/>
    <w:tblPr>
      <w:tblStyleRowBandSize w:val="1"/>
      <w:tblStyleColBandSize w:val="1"/>
      <w:tblCellMar>
        <w:left w:w="108" w:type="dxa"/>
        <w:right w:w="108" w:type="dxa"/>
      </w:tblCellMar>
    </w:tblPr>
  </w:style>
  <w:style w:type="table" w:styleId="af" w:customStyle="1">
    <w:basedOn w:val="TableNormal"/>
    <w:tblPr>
      <w:tblStyleRowBandSize w:val="1"/>
      <w:tblStyleColBandSize w:val="1"/>
      <w:tblCellMar>
        <w:left w:w="108" w:type="dxa"/>
        <w:right w:w="108" w:type="dxa"/>
      </w:tblCellMar>
    </w:tblPr>
  </w:style>
  <w:style w:type="table" w:styleId="af0" w:customStyle="1">
    <w:basedOn w:val="TableNormal"/>
    <w:tblPr>
      <w:tblStyleRowBandSize w:val="1"/>
      <w:tblStyleColBandSize w:val="1"/>
      <w:tblCellMar>
        <w:left w:w="108" w:type="dxa"/>
        <w:right w:w="108" w:type="dxa"/>
      </w:tblCellMar>
    </w:tblPr>
  </w:style>
  <w:style w:type="table" w:styleId="af1" w:customStyle="1">
    <w:basedOn w:val="TableNormal"/>
    <w:tblPr>
      <w:tblStyleRowBandSize w:val="1"/>
      <w:tblStyleColBandSize w:val="1"/>
      <w:tblCellMar>
        <w:left w:w="108" w:type="dxa"/>
        <w:right w:w="108" w:type="dxa"/>
      </w:tblCellMar>
    </w:tblPr>
  </w:style>
  <w:style w:type="table" w:styleId="af2" w:customStyle="1">
    <w:basedOn w:val="TableNormal"/>
    <w:tblPr>
      <w:tblStyleRowBandSize w:val="1"/>
      <w:tblStyleColBandSize w:val="1"/>
      <w:tblCellMar>
        <w:left w:w="108" w:type="dxa"/>
        <w:right w:w="108" w:type="dxa"/>
      </w:tblCellMar>
    </w:tblPr>
  </w:style>
  <w:style w:type="table" w:styleId="af3" w:customStyle="1">
    <w:basedOn w:val="TableNormal"/>
    <w:tblPr>
      <w:tblStyleRowBandSize w:val="1"/>
      <w:tblStyleColBandSize w:val="1"/>
      <w:tblCellMar>
        <w:left w:w="108" w:type="dxa"/>
        <w:right w:w="108" w:type="dxa"/>
      </w:tblCellMar>
    </w:tblPr>
  </w:style>
  <w:style w:type="table" w:styleId="af4" w:customStyle="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643130">
      <w:bodyDiv w:val="1"/>
      <w:marLeft w:val="0"/>
      <w:marRight w:val="0"/>
      <w:marTop w:val="0"/>
      <w:marBottom w:val="0"/>
      <w:divBdr>
        <w:top w:val="none" w:sz="0" w:space="0" w:color="auto"/>
        <w:left w:val="none" w:sz="0" w:space="0" w:color="auto"/>
        <w:bottom w:val="none" w:sz="0" w:space="0" w:color="auto"/>
        <w:right w:val="none" w:sz="0" w:space="0" w:color="auto"/>
      </w:divBdr>
    </w:div>
    <w:div w:id="1675259795">
      <w:bodyDiv w:val="1"/>
      <w:marLeft w:val="0"/>
      <w:marRight w:val="0"/>
      <w:marTop w:val="0"/>
      <w:marBottom w:val="0"/>
      <w:divBdr>
        <w:top w:val="none" w:sz="0" w:space="0" w:color="auto"/>
        <w:left w:val="none" w:sz="0" w:space="0" w:color="auto"/>
        <w:bottom w:val="none" w:sz="0" w:space="0" w:color="auto"/>
        <w:right w:val="none" w:sz="0" w:space="0" w:color="auto"/>
      </w:divBdr>
    </w:div>
    <w:div w:id="1819347917">
      <w:bodyDiv w:val="1"/>
      <w:marLeft w:val="0"/>
      <w:marRight w:val="0"/>
      <w:marTop w:val="0"/>
      <w:marBottom w:val="0"/>
      <w:divBdr>
        <w:top w:val="none" w:sz="0" w:space="0" w:color="auto"/>
        <w:left w:val="none" w:sz="0" w:space="0" w:color="auto"/>
        <w:bottom w:val="none" w:sz="0" w:space="0" w:color="auto"/>
        <w:right w:val="none" w:sz="0" w:space="0" w:color="auto"/>
      </w:divBdr>
    </w:div>
    <w:div w:id="1921910276">
      <w:bodyDiv w:val="1"/>
      <w:marLeft w:val="0"/>
      <w:marRight w:val="0"/>
      <w:marTop w:val="0"/>
      <w:marBottom w:val="0"/>
      <w:divBdr>
        <w:top w:val="none" w:sz="0" w:space="0" w:color="auto"/>
        <w:left w:val="none" w:sz="0" w:space="0" w:color="auto"/>
        <w:bottom w:val="none" w:sz="0" w:space="0" w:color="auto"/>
        <w:right w:val="none" w:sz="0" w:space="0" w:color="auto"/>
      </w:divBdr>
    </w:div>
    <w:div w:id="2128306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customXml" Target="../customXml/item4.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customXml" Target="../customXml/item3.xml" Id="rId14" /><Relationship Type="http://schemas.openxmlformats.org/officeDocument/2006/relationships/header" Target="header.xml" Id="R03b03dbe1f334b5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Z/9immh0tZUu+MtQCpiylCqO+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XlpNk1HS0hURDRkX3pjU3JBSXdJdGxWSHJIODFyX2V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6187B22EBF82D49B26510D7135B5496" ma:contentTypeVersion="14" ma:contentTypeDescription="Crée un document." ma:contentTypeScope="" ma:versionID="cf58cd5504ef71af61f010fa1e917335">
  <xsd:schema xmlns:xsd="http://www.w3.org/2001/XMLSchema" xmlns:xs="http://www.w3.org/2001/XMLSchema" xmlns:p="http://schemas.microsoft.com/office/2006/metadata/properties" xmlns:ns2="09acb3d1-7dc9-4d49-9f59-56dc47a6cb05" xmlns:ns3="2399c2a1-4057-431e-b545-613c55c0154e" targetNamespace="http://schemas.microsoft.com/office/2006/metadata/properties" ma:root="true" ma:fieldsID="cb5ea5100cb3cad8a12cb189cba10a33" ns2:_="" ns3:_="">
    <xsd:import namespace="09acb3d1-7dc9-4d49-9f59-56dc47a6cb05"/>
    <xsd:import namespace="2399c2a1-4057-431e-b545-613c55c015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cb3d1-7dc9-4d49-9f59-56dc47a6c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ca9f2fd-0e57-4bd6-8910-117ef388b6b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99c2a1-4057-431e-b545-613c55c0154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675b16-11e1-489e-af19-041cc83fa9cb}" ma:internalName="TaxCatchAll" ma:showField="CatchAllData" ma:web="2399c2a1-4057-431e-b545-613c55c015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99c2a1-4057-431e-b545-613c55c0154e" xsi:nil="true"/>
    <lcf76f155ced4ddcb4097134ff3c332f xmlns="09acb3d1-7dc9-4d49-9f59-56dc47a6cb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CAA557-8304-493D-9F4A-1BF3D55B858F}"/>
</file>

<file path=customXml/itemProps3.xml><?xml version="1.0" encoding="utf-8"?>
<ds:datastoreItem xmlns:ds="http://schemas.openxmlformats.org/officeDocument/2006/customXml" ds:itemID="{B8A3F182-9BDA-438A-A62D-26DB91ADADE0}"/>
</file>

<file path=customXml/itemProps4.xml><?xml version="1.0" encoding="utf-8"?>
<ds:datastoreItem xmlns:ds="http://schemas.openxmlformats.org/officeDocument/2006/customXml" ds:itemID="{368FABCB-224D-4155-B3E7-95780EEB99E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Faatuarai ROOPINIA</dc:creator>
  <cp:lastModifiedBy>Torea DANGEL</cp:lastModifiedBy>
  <cp:revision>12</cp:revision>
  <dcterms:created xsi:type="dcterms:W3CDTF">2024-10-28T06:05:00Z</dcterms:created>
  <dcterms:modified xsi:type="dcterms:W3CDTF">2026-06-19T22:17:18Z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0x01010006187B22EBF82D49B26510D7135B5496</vt:lpwstr>
  </property>
  <property fmtid="{D5CDD505-2E9C-101B-9397-08002B2CF9AE}" pid="3" name="MediaServiceImageTags">
    <vt:lpwstr/>
  </property>
</Properties>
</file>